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38" w:rsidRDefault="00892D38" w:rsidP="00187044">
      <w:pPr>
        <w:pStyle w:val="NoSpacing"/>
        <w:rPr>
          <w:lang w:eastAsia="en-CA"/>
        </w:rPr>
      </w:pPr>
      <w:r>
        <w:rPr>
          <w:lang w:eastAsia="en-CA"/>
        </w:rPr>
        <w:t xml:space="preserve">              </w:t>
      </w:r>
      <w:r w:rsidR="00EB6F41">
        <w:rPr>
          <w:lang w:eastAsia="en-CA"/>
        </w:rPr>
        <w:t xml:space="preserve">           </w:t>
      </w:r>
      <w:r>
        <w:rPr>
          <w:lang w:eastAsia="en-CA"/>
        </w:rPr>
        <w:t xml:space="preserve">                   </w:t>
      </w:r>
    </w:p>
    <w:p w:rsidR="009D1DAE" w:rsidRDefault="00985E95" w:rsidP="00187044">
      <w:pPr>
        <w:pStyle w:val="NoSpacing"/>
        <w:rPr>
          <w:sz w:val="24"/>
          <w:szCs w:val="24"/>
          <w:lang w:eastAsia="en-CA"/>
        </w:rPr>
      </w:pPr>
      <w:r>
        <w:rPr>
          <w:noProof/>
          <w:lang w:val="en-US"/>
        </w:rPr>
        <w:drawing>
          <wp:anchor distT="0" distB="0" distL="114300" distR="114300" simplePos="0" relativeHeight="251658240" behindDoc="0" locked="0" layoutInCell="1" allowOverlap="1" wp14:anchorId="22B64F19" wp14:editId="4705421B">
            <wp:simplePos x="0" y="0"/>
            <wp:positionH relativeFrom="column">
              <wp:posOffset>3057525</wp:posOffset>
            </wp:positionH>
            <wp:positionV relativeFrom="paragraph">
              <wp:posOffset>153035</wp:posOffset>
            </wp:positionV>
            <wp:extent cx="1885950" cy="1704975"/>
            <wp:effectExtent l="0" t="0" r="0" b="0"/>
            <wp:wrapSquare wrapText="bothSides"/>
            <wp:docPr id="5" name="Picture 3" descr="C:\Users\gchurch\AppData\Local\Microsoft\Windows\Temporary Internet Files\Content.Outlook\H62FACTX\Attachment-1.png"/>
            <wp:cNvGraphicFramePr/>
            <a:graphic xmlns:a="http://schemas.openxmlformats.org/drawingml/2006/main">
              <a:graphicData uri="http://schemas.openxmlformats.org/drawingml/2006/picture">
                <pic:pic xmlns:pic="http://schemas.openxmlformats.org/drawingml/2006/picture">
                  <pic:nvPicPr>
                    <pic:cNvPr id="4" name="Picture 3" descr="C:\Users\gchurch\AppData\Local\Microsoft\Windows\Temporary Internet Files\Content.Outlook\H62FACTX\Attachment-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044">
        <w:rPr>
          <w:sz w:val="24"/>
          <w:szCs w:val="24"/>
          <w:lang w:eastAsia="en-CA"/>
        </w:rPr>
        <w:t xml:space="preserve">                                                                                                              </w:t>
      </w:r>
    </w:p>
    <w:p w:rsidR="00892D38" w:rsidRDefault="00985E95" w:rsidP="00892D38">
      <w:pPr>
        <w:pStyle w:val="NoSpacing"/>
        <w:jc w:val="center"/>
        <w:rPr>
          <w:sz w:val="24"/>
          <w:szCs w:val="24"/>
          <w:lang w:eastAsia="en-CA"/>
        </w:rPr>
      </w:pPr>
      <w:r>
        <w:rPr>
          <w:noProof/>
          <w:lang w:val="en-US"/>
        </w:rPr>
        <w:drawing>
          <wp:inline distT="0" distB="0" distL="0" distR="0" wp14:anchorId="446D1DB0" wp14:editId="2918D2F6">
            <wp:extent cx="878364" cy="1399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4397" cy="1409397"/>
                    </a:xfrm>
                    <a:prstGeom prst="rect">
                      <a:avLst/>
                    </a:prstGeom>
                  </pic:spPr>
                </pic:pic>
              </a:graphicData>
            </a:graphic>
          </wp:inline>
        </w:drawing>
      </w:r>
      <w:r w:rsidR="00EB6F41">
        <w:rPr>
          <w:sz w:val="24"/>
          <w:szCs w:val="24"/>
          <w:lang w:eastAsia="en-CA"/>
        </w:rPr>
        <w:t xml:space="preserve">              </w:t>
      </w:r>
    </w:p>
    <w:p w:rsidR="00892D38" w:rsidRPr="00892D38" w:rsidRDefault="00892D38" w:rsidP="00892D38">
      <w:pPr>
        <w:pStyle w:val="NoSpacing"/>
        <w:jc w:val="center"/>
        <w:rPr>
          <w:sz w:val="24"/>
          <w:szCs w:val="24"/>
          <w:lang w:eastAsia="en-CA"/>
        </w:rPr>
      </w:pPr>
    </w:p>
    <w:p w:rsidR="00892D38" w:rsidRDefault="00892D38" w:rsidP="00892D38">
      <w:pPr>
        <w:pStyle w:val="NoSpacing"/>
        <w:jc w:val="center"/>
        <w:rPr>
          <w:lang w:eastAsia="en-CA"/>
        </w:rPr>
      </w:pPr>
    </w:p>
    <w:p w:rsidR="00892D38" w:rsidRPr="009D1DAE" w:rsidRDefault="009D1DAE" w:rsidP="00892D38">
      <w:pPr>
        <w:pStyle w:val="NoSpacing"/>
        <w:jc w:val="center"/>
        <w:rPr>
          <w:b/>
          <w:sz w:val="40"/>
          <w:szCs w:val="40"/>
          <w:lang w:eastAsia="en-CA"/>
        </w:rPr>
      </w:pPr>
      <w:r w:rsidRPr="009D1DAE">
        <w:rPr>
          <w:b/>
          <w:sz w:val="40"/>
          <w:szCs w:val="40"/>
          <w:lang w:eastAsia="en-CA"/>
        </w:rPr>
        <w:t>MEMORANDUM OF UNDERSTANDING</w:t>
      </w:r>
    </w:p>
    <w:p w:rsidR="00892D38" w:rsidRPr="009D1DAE" w:rsidRDefault="00892D38" w:rsidP="00892D38">
      <w:pPr>
        <w:pStyle w:val="NoSpacing"/>
        <w:jc w:val="center"/>
        <w:rPr>
          <w:b/>
          <w:sz w:val="40"/>
          <w:szCs w:val="40"/>
          <w:lang w:eastAsia="en-CA"/>
        </w:rPr>
      </w:pPr>
    </w:p>
    <w:p w:rsidR="00892D38" w:rsidRPr="006F22BA" w:rsidRDefault="009D1DAE" w:rsidP="00892D38">
      <w:pPr>
        <w:pStyle w:val="NoSpacing"/>
        <w:jc w:val="center"/>
        <w:rPr>
          <w:rFonts w:ascii="Aparajita" w:hAnsi="Aparajita" w:cs="Aparajita"/>
          <w:b/>
          <w:i/>
          <w:sz w:val="40"/>
          <w:szCs w:val="40"/>
          <w:lang w:eastAsia="en-CA"/>
        </w:rPr>
      </w:pPr>
      <w:r w:rsidRPr="006F22BA">
        <w:rPr>
          <w:rFonts w:ascii="Aparajita" w:hAnsi="Aparajita" w:cs="Aparajita"/>
          <w:b/>
          <w:i/>
          <w:sz w:val="40"/>
          <w:szCs w:val="40"/>
          <w:lang w:eastAsia="en-CA"/>
        </w:rPr>
        <w:t>between</w:t>
      </w:r>
    </w:p>
    <w:p w:rsidR="00892D38" w:rsidRPr="009D1DAE" w:rsidRDefault="00892D38" w:rsidP="00892D38">
      <w:pPr>
        <w:pStyle w:val="NoSpacing"/>
        <w:jc w:val="center"/>
        <w:rPr>
          <w:b/>
          <w:sz w:val="40"/>
          <w:szCs w:val="40"/>
          <w:lang w:eastAsia="en-CA"/>
        </w:rPr>
      </w:pPr>
    </w:p>
    <w:p w:rsidR="00892D38" w:rsidRPr="009D1DAE" w:rsidRDefault="009D1DAE" w:rsidP="00892D38">
      <w:pPr>
        <w:pStyle w:val="NoSpacing"/>
        <w:jc w:val="center"/>
        <w:rPr>
          <w:b/>
          <w:sz w:val="40"/>
          <w:szCs w:val="40"/>
          <w:lang w:eastAsia="en-CA"/>
        </w:rPr>
      </w:pPr>
      <w:r w:rsidRPr="009D1DAE">
        <w:rPr>
          <w:b/>
          <w:sz w:val="40"/>
          <w:szCs w:val="40"/>
          <w:lang w:eastAsia="en-CA"/>
        </w:rPr>
        <w:t>THE JIMMY PRATT MEMORIAL OUTREACH CENTRE INC.</w:t>
      </w:r>
    </w:p>
    <w:p w:rsidR="009D1DAE" w:rsidRPr="009D1DAE" w:rsidRDefault="009D1DAE" w:rsidP="00892D38">
      <w:pPr>
        <w:pStyle w:val="NoSpacing"/>
        <w:jc w:val="center"/>
        <w:rPr>
          <w:b/>
          <w:sz w:val="40"/>
          <w:szCs w:val="40"/>
          <w:lang w:eastAsia="en-CA"/>
        </w:rPr>
      </w:pPr>
    </w:p>
    <w:p w:rsidR="009D1DAE" w:rsidRPr="006F22BA" w:rsidRDefault="009D1DAE" w:rsidP="00892D38">
      <w:pPr>
        <w:pStyle w:val="NoSpacing"/>
        <w:jc w:val="center"/>
        <w:rPr>
          <w:rFonts w:ascii="Andalus" w:hAnsi="Andalus" w:cs="Andalus"/>
          <w:b/>
          <w:i/>
          <w:sz w:val="40"/>
          <w:szCs w:val="40"/>
          <w:lang w:eastAsia="en-CA"/>
        </w:rPr>
      </w:pPr>
      <w:r w:rsidRPr="006F22BA">
        <w:rPr>
          <w:rFonts w:ascii="Andalus" w:hAnsi="Andalus" w:cs="Andalus"/>
          <w:b/>
          <w:i/>
          <w:sz w:val="40"/>
          <w:szCs w:val="40"/>
          <w:lang w:eastAsia="en-CA"/>
        </w:rPr>
        <w:t>and</w:t>
      </w:r>
    </w:p>
    <w:p w:rsidR="009D1DAE" w:rsidRPr="009D1DAE" w:rsidRDefault="009D1DAE" w:rsidP="00892D38">
      <w:pPr>
        <w:pStyle w:val="NoSpacing"/>
        <w:jc w:val="center"/>
        <w:rPr>
          <w:b/>
          <w:sz w:val="40"/>
          <w:szCs w:val="40"/>
          <w:lang w:eastAsia="en-CA"/>
        </w:rPr>
      </w:pPr>
    </w:p>
    <w:p w:rsidR="009D1DAE" w:rsidRPr="009D1DAE" w:rsidRDefault="009D1DAE" w:rsidP="00892D38">
      <w:pPr>
        <w:pStyle w:val="NoSpacing"/>
        <w:jc w:val="center"/>
        <w:rPr>
          <w:b/>
          <w:sz w:val="40"/>
          <w:szCs w:val="40"/>
          <w:lang w:eastAsia="en-CA"/>
        </w:rPr>
      </w:pPr>
      <w:r w:rsidRPr="009D1DAE">
        <w:rPr>
          <w:b/>
          <w:sz w:val="40"/>
          <w:szCs w:val="40"/>
          <w:lang w:eastAsia="en-CA"/>
        </w:rPr>
        <w:t>GEORGE STREET UNITED CHURCH</w:t>
      </w:r>
    </w:p>
    <w:p w:rsidR="00892D38" w:rsidRPr="009D1DAE" w:rsidRDefault="00892D38" w:rsidP="00892D38">
      <w:pPr>
        <w:pStyle w:val="NoSpacing"/>
        <w:jc w:val="center"/>
        <w:rPr>
          <w:b/>
          <w:sz w:val="40"/>
          <w:szCs w:val="40"/>
          <w:lang w:eastAsia="en-CA"/>
        </w:rPr>
      </w:pPr>
    </w:p>
    <w:p w:rsidR="00892D38" w:rsidRPr="006F22BA" w:rsidRDefault="009D1DAE" w:rsidP="00892D38">
      <w:pPr>
        <w:pStyle w:val="NoSpacing"/>
        <w:jc w:val="center"/>
        <w:rPr>
          <w:rFonts w:ascii="Andalus" w:hAnsi="Andalus" w:cs="Andalus"/>
          <w:b/>
          <w:i/>
          <w:sz w:val="40"/>
          <w:szCs w:val="40"/>
          <w:lang w:eastAsia="en-CA"/>
        </w:rPr>
      </w:pPr>
      <w:r w:rsidRPr="006F22BA">
        <w:rPr>
          <w:rFonts w:ascii="Andalus" w:hAnsi="Andalus" w:cs="Andalus"/>
          <w:b/>
          <w:i/>
          <w:sz w:val="40"/>
          <w:szCs w:val="40"/>
          <w:lang w:eastAsia="en-CA"/>
        </w:rPr>
        <w:t>for</w:t>
      </w:r>
    </w:p>
    <w:p w:rsidR="00892D38" w:rsidRPr="009D1DAE" w:rsidRDefault="00892D38" w:rsidP="00892D38">
      <w:pPr>
        <w:pStyle w:val="NoSpacing"/>
        <w:jc w:val="center"/>
        <w:rPr>
          <w:b/>
          <w:sz w:val="40"/>
          <w:szCs w:val="40"/>
          <w:lang w:eastAsia="en-CA"/>
        </w:rPr>
      </w:pPr>
    </w:p>
    <w:p w:rsidR="00892D38" w:rsidRPr="009D1DAE" w:rsidRDefault="009D1DAE" w:rsidP="00892D38">
      <w:pPr>
        <w:pStyle w:val="NoSpacing"/>
        <w:jc w:val="center"/>
        <w:rPr>
          <w:b/>
          <w:sz w:val="40"/>
          <w:szCs w:val="40"/>
          <w:lang w:eastAsia="en-CA"/>
        </w:rPr>
      </w:pPr>
      <w:r w:rsidRPr="009D1DAE">
        <w:rPr>
          <w:b/>
          <w:sz w:val="40"/>
          <w:szCs w:val="40"/>
          <w:lang w:eastAsia="en-CA"/>
        </w:rPr>
        <w:t xml:space="preserve">Continuation of the current arrangement utilization of the shared agreement for space, services and support. </w:t>
      </w:r>
    </w:p>
    <w:p w:rsidR="00892D38" w:rsidRPr="009D1DAE" w:rsidRDefault="00892D38" w:rsidP="00892D38">
      <w:pPr>
        <w:pStyle w:val="NoSpacing"/>
        <w:jc w:val="center"/>
        <w:rPr>
          <w:b/>
          <w:sz w:val="40"/>
          <w:szCs w:val="40"/>
          <w:lang w:eastAsia="en-CA"/>
        </w:rPr>
      </w:pPr>
    </w:p>
    <w:p w:rsidR="00892D38" w:rsidRPr="006F22BA" w:rsidRDefault="009D1DAE" w:rsidP="00892D38">
      <w:pPr>
        <w:pStyle w:val="NoSpacing"/>
        <w:jc w:val="center"/>
        <w:rPr>
          <w:rFonts w:ascii="Andalus" w:hAnsi="Andalus" w:cs="Andalus"/>
          <w:b/>
          <w:i/>
          <w:sz w:val="40"/>
          <w:szCs w:val="40"/>
          <w:lang w:eastAsia="en-CA"/>
        </w:rPr>
      </w:pPr>
      <w:r w:rsidRPr="006F22BA">
        <w:rPr>
          <w:rFonts w:ascii="Andalus" w:hAnsi="Andalus" w:cs="Andalus"/>
          <w:b/>
          <w:i/>
          <w:sz w:val="40"/>
          <w:szCs w:val="40"/>
          <w:lang w:eastAsia="en-CA"/>
        </w:rPr>
        <w:t>at</w:t>
      </w:r>
    </w:p>
    <w:p w:rsidR="00892D38" w:rsidRPr="009D1DAE" w:rsidRDefault="00892D38" w:rsidP="00892D38">
      <w:pPr>
        <w:pStyle w:val="NoSpacing"/>
        <w:jc w:val="center"/>
        <w:rPr>
          <w:b/>
          <w:sz w:val="40"/>
          <w:szCs w:val="40"/>
          <w:lang w:eastAsia="en-CA"/>
        </w:rPr>
      </w:pPr>
    </w:p>
    <w:p w:rsidR="00892D38" w:rsidRPr="009D1DAE" w:rsidRDefault="00892D38" w:rsidP="00892D38">
      <w:pPr>
        <w:pStyle w:val="NoSpacing"/>
        <w:jc w:val="center"/>
        <w:rPr>
          <w:b/>
          <w:sz w:val="40"/>
          <w:szCs w:val="40"/>
          <w:lang w:eastAsia="en-CA"/>
        </w:rPr>
      </w:pPr>
      <w:r w:rsidRPr="009D1DAE">
        <w:rPr>
          <w:b/>
          <w:sz w:val="40"/>
          <w:szCs w:val="40"/>
          <w:lang w:eastAsia="en-CA"/>
        </w:rPr>
        <w:t>GEORGE STREET UNITED CHURCH</w:t>
      </w:r>
    </w:p>
    <w:p w:rsidR="00892D38" w:rsidRDefault="00EB6F41" w:rsidP="00892D38">
      <w:pPr>
        <w:pStyle w:val="NoSpacing"/>
        <w:jc w:val="both"/>
        <w:rPr>
          <w:sz w:val="24"/>
          <w:szCs w:val="24"/>
          <w:lang w:eastAsia="en-CA"/>
        </w:rPr>
      </w:pPr>
      <w:r>
        <w:rPr>
          <w:sz w:val="24"/>
          <w:szCs w:val="24"/>
          <w:lang w:eastAsia="en-CA"/>
        </w:rPr>
        <w:lastRenderedPageBreak/>
        <w:t xml:space="preserve">This Memorandum of Understanding (the </w:t>
      </w:r>
      <w:r w:rsidRPr="00EB6F41">
        <w:rPr>
          <w:i/>
          <w:sz w:val="24"/>
          <w:szCs w:val="24"/>
          <w:lang w:eastAsia="en-CA"/>
        </w:rPr>
        <w:t>“MOU</w:t>
      </w:r>
      <w:r>
        <w:rPr>
          <w:i/>
          <w:sz w:val="24"/>
          <w:szCs w:val="24"/>
          <w:lang w:eastAsia="en-CA"/>
        </w:rPr>
        <w:t>”</w:t>
      </w:r>
      <w:r>
        <w:rPr>
          <w:sz w:val="24"/>
          <w:szCs w:val="24"/>
          <w:lang w:eastAsia="en-CA"/>
        </w:rPr>
        <w:t xml:space="preserve">) is made on </w:t>
      </w:r>
      <w:r w:rsidR="00187044">
        <w:rPr>
          <w:sz w:val="24"/>
          <w:szCs w:val="24"/>
          <w:lang w:eastAsia="en-CA"/>
        </w:rPr>
        <w:t>________________</w:t>
      </w:r>
      <w:r>
        <w:rPr>
          <w:sz w:val="24"/>
          <w:szCs w:val="24"/>
          <w:lang w:eastAsia="en-CA"/>
        </w:rPr>
        <w:t>, by and between:</w:t>
      </w:r>
    </w:p>
    <w:p w:rsidR="00EB6F41" w:rsidRDefault="00EB6F41" w:rsidP="00892D38">
      <w:pPr>
        <w:pStyle w:val="NoSpacing"/>
        <w:jc w:val="both"/>
        <w:rPr>
          <w:sz w:val="24"/>
          <w:szCs w:val="24"/>
          <w:lang w:eastAsia="en-CA"/>
        </w:rPr>
      </w:pPr>
    </w:p>
    <w:p w:rsidR="00CA66B1" w:rsidRDefault="00EB6F41" w:rsidP="00E80D82">
      <w:pPr>
        <w:pStyle w:val="NoSpacing"/>
        <w:jc w:val="both"/>
        <w:rPr>
          <w:sz w:val="24"/>
          <w:szCs w:val="24"/>
          <w:lang w:eastAsia="en-CA"/>
        </w:rPr>
      </w:pPr>
      <w:r>
        <w:rPr>
          <w:sz w:val="24"/>
          <w:szCs w:val="24"/>
          <w:lang w:eastAsia="en-CA"/>
        </w:rPr>
        <w:t>George Street United Church</w:t>
      </w:r>
      <w:r w:rsidR="002C393C">
        <w:rPr>
          <w:sz w:val="24"/>
          <w:szCs w:val="24"/>
          <w:lang w:eastAsia="en-CA"/>
        </w:rPr>
        <w:t xml:space="preserve"> here after referred to as </w:t>
      </w:r>
      <w:r w:rsidR="00C76592">
        <w:rPr>
          <w:sz w:val="24"/>
          <w:szCs w:val="24"/>
          <w:lang w:eastAsia="en-CA"/>
        </w:rPr>
        <w:t xml:space="preserve">(GSUC) </w:t>
      </w:r>
      <w:r w:rsidR="00187044">
        <w:rPr>
          <w:sz w:val="24"/>
          <w:szCs w:val="24"/>
          <w:lang w:eastAsia="en-CA"/>
        </w:rPr>
        <w:t>and the Jimmy Pratt Memorial Outreach Centre Inc.</w:t>
      </w:r>
      <w:r w:rsidR="002C393C">
        <w:rPr>
          <w:sz w:val="24"/>
          <w:szCs w:val="24"/>
          <w:lang w:eastAsia="en-CA"/>
        </w:rPr>
        <w:t xml:space="preserve"> hereafter referred to as (JPMOC</w:t>
      </w:r>
      <w:r w:rsidR="00C76592">
        <w:rPr>
          <w:sz w:val="24"/>
          <w:szCs w:val="24"/>
          <w:lang w:eastAsia="en-CA"/>
        </w:rPr>
        <w:t>,</w:t>
      </w:r>
      <w:r w:rsidR="002C393C">
        <w:rPr>
          <w:sz w:val="24"/>
          <w:szCs w:val="24"/>
          <w:lang w:eastAsia="en-CA"/>
        </w:rPr>
        <w:t xml:space="preserve">) </w:t>
      </w:r>
      <w:r w:rsidR="00CA66B1">
        <w:rPr>
          <w:sz w:val="24"/>
          <w:szCs w:val="24"/>
          <w:lang w:eastAsia="en-CA"/>
        </w:rPr>
        <w:t xml:space="preserve">in consideration of the </w:t>
      </w:r>
      <w:r w:rsidR="00C76592">
        <w:rPr>
          <w:sz w:val="24"/>
          <w:szCs w:val="24"/>
          <w:lang w:eastAsia="en-CA"/>
        </w:rPr>
        <w:t>services</w:t>
      </w:r>
      <w:r w:rsidR="00CA66B1">
        <w:rPr>
          <w:sz w:val="24"/>
          <w:szCs w:val="24"/>
          <w:lang w:eastAsia="en-CA"/>
        </w:rPr>
        <w:t xml:space="preserve"> set forth herein and for other consideration hereby acknowledged, the parties hereby agree </w:t>
      </w:r>
      <w:r w:rsidR="00C76592">
        <w:rPr>
          <w:sz w:val="24"/>
          <w:szCs w:val="24"/>
          <w:lang w:eastAsia="en-CA"/>
        </w:rPr>
        <w:t>to the following</w:t>
      </w:r>
      <w:r w:rsidR="00CA66B1">
        <w:rPr>
          <w:sz w:val="24"/>
          <w:szCs w:val="24"/>
          <w:lang w:eastAsia="en-CA"/>
        </w:rPr>
        <w:t>:</w:t>
      </w:r>
    </w:p>
    <w:p w:rsidR="00390341" w:rsidRDefault="00390341" w:rsidP="00E80D82">
      <w:pPr>
        <w:pStyle w:val="NoSpacing"/>
        <w:jc w:val="both"/>
        <w:rPr>
          <w:sz w:val="24"/>
          <w:szCs w:val="24"/>
          <w:lang w:eastAsia="en-CA"/>
        </w:rPr>
      </w:pPr>
    </w:p>
    <w:p w:rsidR="00390341" w:rsidRDefault="00C76592" w:rsidP="00390341">
      <w:pPr>
        <w:pStyle w:val="NoSpacing"/>
        <w:numPr>
          <w:ilvl w:val="0"/>
          <w:numId w:val="4"/>
        </w:numPr>
        <w:jc w:val="both"/>
        <w:rPr>
          <w:sz w:val="24"/>
          <w:szCs w:val="24"/>
          <w:lang w:eastAsia="en-CA"/>
        </w:rPr>
      </w:pPr>
      <w:r>
        <w:rPr>
          <w:sz w:val="24"/>
          <w:szCs w:val="24"/>
          <w:lang w:eastAsia="en-CA"/>
        </w:rPr>
        <w:t>GSUC</w:t>
      </w:r>
      <w:r w:rsidR="00390341">
        <w:rPr>
          <w:sz w:val="24"/>
          <w:szCs w:val="24"/>
          <w:lang w:eastAsia="en-CA"/>
        </w:rPr>
        <w:t xml:space="preserve"> agrees that the </w:t>
      </w:r>
      <w:r>
        <w:rPr>
          <w:sz w:val="24"/>
          <w:szCs w:val="24"/>
          <w:lang w:eastAsia="en-CA"/>
        </w:rPr>
        <w:t>JPMOC</w:t>
      </w:r>
      <w:r w:rsidR="00390341">
        <w:rPr>
          <w:sz w:val="24"/>
          <w:szCs w:val="24"/>
          <w:lang w:eastAsia="en-CA"/>
        </w:rPr>
        <w:t xml:space="preserve"> shall be permitted to occupy and use a </w:t>
      </w:r>
      <w:r w:rsidR="00710325">
        <w:rPr>
          <w:sz w:val="24"/>
          <w:szCs w:val="24"/>
          <w:lang w:eastAsia="en-CA"/>
        </w:rPr>
        <w:t>portion of the premises</w:t>
      </w:r>
      <w:r w:rsidR="00390341">
        <w:rPr>
          <w:sz w:val="24"/>
          <w:szCs w:val="24"/>
          <w:lang w:eastAsia="en-CA"/>
        </w:rPr>
        <w:t xml:space="preserve"> for the purposes of program administration and outreach ministries, subject to the terms and conditions set forth in this MOU.</w:t>
      </w:r>
    </w:p>
    <w:p w:rsidR="00390341" w:rsidRDefault="00390341" w:rsidP="00390341">
      <w:pPr>
        <w:pStyle w:val="NoSpacing"/>
        <w:jc w:val="both"/>
        <w:rPr>
          <w:sz w:val="24"/>
          <w:szCs w:val="24"/>
          <w:lang w:eastAsia="en-CA"/>
        </w:rPr>
      </w:pPr>
    </w:p>
    <w:p w:rsidR="00F46CA1" w:rsidRDefault="00C76592" w:rsidP="009F41AC">
      <w:pPr>
        <w:pStyle w:val="NoSpacing"/>
        <w:numPr>
          <w:ilvl w:val="0"/>
          <w:numId w:val="4"/>
        </w:numPr>
        <w:jc w:val="both"/>
        <w:rPr>
          <w:sz w:val="24"/>
          <w:szCs w:val="24"/>
          <w:lang w:eastAsia="en-CA"/>
        </w:rPr>
      </w:pPr>
      <w:r w:rsidRPr="00C76592">
        <w:rPr>
          <w:sz w:val="24"/>
          <w:szCs w:val="24"/>
          <w:lang w:eastAsia="en-CA"/>
        </w:rPr>
        <w:t>GSUC</w:t>
      </w:r>
      <w:r w:rsidR="00F46CA1" w:rsidRPr="00C76592">
        <w:rPr>
          <w:sz w:val="24"/>
          <w:szCs w:val="24"/>
          <w:lang w:eastAsia="en-CA"/>
        </w:rPr>
        <w:t xml:space="preserve"> </w:t>
      </w:r>
      <w:r>
        <w:rPr>
          <w:sz w:val="24"/>
          <w:szCs w:val="24"/>
          <w:lang w:eastAsia="en-CA"/>
        </w:rPr>
        <w:t>agrees</w:t>
      </w:r>
      <w:r w:rsidR="00E20332">
        <w:rPr>
          <w:sz w:val="24"/>
          <w:szCs w:val="24"/>
          <w:lang w:eastAsia="en-CA"/>
        </w:rPr>
        <w:t xml:space="preserve"> to continue to provide space and services based on the arrangement and monthly costs currently </w:t>
      </w:r>
      <w:r>
        <w:rPr>
          <w:sz w:val="24"/>
          <w:szCs w:val="24"/>
          <w:lang w:eastAsia="en-CA"/>
        </w:rPr>
        <w:t>provided to</w:t>
      </w:r>
      <w:r w:rsidR="00E20332">
        <w:rPr>
          <w:sz w:val="24"/>
          <w:szCs w:val="24"/>
          <w:lang w:eastAsia="en-CA"/>
        </w:rPr>
        <w:t xml:space="preserve"> </w:t>
      </w:r>
      <w:r w:rsidRPr="00C76592">
        <w:rPr>
          <w:sz w:val="24"/>
          <w:szCs w:val="24"/>
          <w:lang w:eastAsia="en-CA"/>
        </w:rPr>
        <w:t>the JPMOC</w:t>
      </w:r>
      <w:r w:rsidR="00E20332">
        <w:rPr>
          <w:sz w:val="24"/>
          <w:szCs w:val="24"/>
          <w:lang w:eastAsia="en-CA"/>
        </w:rPr>
        <w:t>.</w:t>
      </w:r>
      <w:r w:rsidRPr="00C76592">
        <w:rPr>
          <w:sz w:val="24"/>
          <w:szCs w:val="24"/>
          <w:lang w:eastAsia="en-CA"/>
        </w:rPr>
        <w:t xml:space="preserve"> </w:t>
      </w:r>
    </w:p>
    <w:p w:rsidR="00E20332" w:rsidRPr="00C76592" w:rsidRDefault="00E20332" w:rsidP="00E20332">
      <w:pPr>
        <w:pStyle w:val="NoSpacing"/>
        <w:ind w:left="720"/>
        <w:jc w:val="both"/>
        <w:rPr>
          <w:sz w:val="24"/>
          <w:szCs w:val="24"/>
          <w:lang w:eastAsia="en-CA"/>
        </w:rPr>
      </w:pPr>
    </w:p>
    <w:p w:rsidR="00E649CE" w:rsidRDefault="00E20332" w:rsidP="00CA1F01">
      <w:pPr>
        <w:pStyle w:val="NoSpacing"/>
        <w:numPr>
          <w:ilvl w:val="0"/>
          <w:numId w:val="4"/>
        </w:numPr>
        <w:jc w:val="both"/>
        <w:rPr>
          <w:sz w:val="24"/>
          <w:szCs w:val="24"/>
          <w:lang w:eastAsia="en-CA"/>
        </w:rPr>
      </w:pPr>
      <w:r>
        <w:rPr>
          <w:sz w:val="24"/>
          <w:szCs w:val="24"/>
          <w:lang w:eastAsia="en-CA"/>
        </w:rPr>
        <w:t>As</w:t>
      </w:r>
      <w:r w:rsidR="00F46CA1" w:rsidRPr="00E20332">
        <w:rPr>
          <w:sz w:val="24"/>
          <w:szCs w:val="24"/>
          <w:lang w:eastAsia="en-CA"/>
        </w:rPr>
        <w:t xml:space="preserve"> long as the </w:t>
      </w:r>
      <w:r w:rsidRPr="00E20332">
        <w:rPr>
          <w:sz w:val="24"/>
          <w:szCs w:val="24"/>
          <w:lang w:eastAsia="en-CA"/>
        </w:rPr>
        <w:t>JPMOC</w:t>
      </w:r>
      <w:r w:rsidR="00F46CA1" w:rsidRPr="00E20332">
        <w:rPr>
          <w:sz w:val="24"/>
          <w:szCs w:val="24"/>
          <w:lang w:eastAsia="en-CA"/>
        </w:rPr>
        <w:t xml:space="preserve"> occupies </w:t>
      </w:r>
      <w:r w:rsidRPr="00E20332">
        <w:rPr>
          <w:sz w:val="24"/>
          <w:szCs w:val="24"/>
          <w:lang w:eastAsia="en-CA"/>
        </w:rPr>
        <w:t>the</w:t>
      </w:r>
      <w:r w:rsidR="00710325" w:rsidRPr="00E20332">
        <w:rPr>
          <w:sz w:val="24"/>
          <w:szCs w:val="24"/>
          <w:lang w:eastAsia="en-CA"/>
        </w:rPr>
        <w:t xml:space="preserve"> premises</w:t>
      </w:r>
      <w:r w:rsidR="00F46CA1" w:rsidRPr="00E20332">
        <w:rPr>
          <w:sz w:val="24"/>
          <w:szCs w:val="24"/>
          <w:lang w:eastAsia="en-CA"/>
        </w:rPr>
        <w:t xml:space="preserve">, </w:t>
      </w:r>
      <w:r>
        <w:rPr>
          <w:sz w:val="24"/>
          <w:szCs w:val="24"/>
          <w:lang w:eastAsia="en-CA"/>
        </w:rPr>
        <w:t>they</w:t>
      </w:r>
      <w:r w:rsidR="00F46CA1" w:rsidRPr="00E20332">
        <w:rPr>
          <w:sz w:val="24"/>
          <w:szCs w:val="24"/>
          <w:lang w:eastAsia="en-CA"/>
        </w:rPr>
        <w:t xml:space="preserve"> shall pay to </w:t>
      </w:r>
      <w:r w:rsidRPr="00E20332">
        <w:rPr>
          <w:sz w:val="24"/>
          <w:szCs w:val="24"/>
          <w:lang w:eastAsia="en-CA"/>
        </w:rPr>
        <w:t>GSUC</w:t>
      </w:r>
      <w:r w:rsidR="00F46CA1" w:rsidRPr="00E20332">
        <w:rPr>
          <w:sz w:val="24"/>
          <w:szCs w:val="24"/>
          <w:lang w:eastAsia="en-CA"/>
        </w:rPr>
        <w:t xml:space="preserve"> on the </w:t>
      </w:r>
      <w:r w:rsidRPr="00E20332">
        <w:rPr>
          <w:sz w:val="24"/>
          <w:szCs w:val="24"/>
          <w:lang w:eastAsia="en-CA"/>
        </w:rPr>
        <w:t>last</w:t>
      </w:r>
      <w:r w:rsidR="00F46CA1" w:rsidRPr="00E20332">
        <w:rPr>
          <w:sz w:val="24"/>
          <w:szCs w:val="24"/>
          <w:lang w:eastAsia="en-CA"/>
        </w:rPr>
        <w:t xml:space="preserve"> day of each calendar month the amount </w:t>
      </w:r>
      <w:r w:rsidRPr="00E20332">
        <w:rPr>
          <w:sz w:val="24"/>
          <w:szCs w:val="24"/>
          <w:lang w:eastAsia="en-CA"/>
        </w:rPr>
        <w:t xml:space="preserve">of $4,000.00 per month </w:t>
      </w:r>
      <w:r w:rsidR="00F46CA1" w:rsidRPr="00E20332">
        <w:rPr>
          <w:sz w:val="24"/>
          <w:szCs w:val="24"/>
          <w:lang w:eastAsia="en-CA"/>
        </w:rPr>
        <w:t xml:space="preserve">with respect </w:t>
      </w:r>
      <w:r w:rsidR="00E57F6C" w:rsidRPr="00E20332">
        <w:rPr>
          <w:sz w:val="24"/>
          <w:szCs w:val="24"/>
          <w:lang w:eastAsia="en-CA"/>
        </w:rPr>
        <w:t>to the p</w:t>
      </w:r>
      <w:r w:rsidR="00F46CA1" w:rsidRPr="00E20332">
        <w:rPr>
          <w:sz w:val="24"/>
          <w:szCs w:val="24"/>
          <w:lang w:eastAsia="en-CA"/>
        </w:rPr>
        <w:t xml:space="preserve">remises as the “Monthly Allocable </w:t>
      </w:r>
      <w:r w:rsidRPr="00E20332">
        <w:rPr>
          <w:sz w:val="24"/>
          <w:szCs w:val="24"/>
          <w:lang w:eastAsia="en-CA"/>
        </w:rPr>
        <w:t>Maintenance Fee</w:t>
      </w:r>
      <w:r w:rsidR="00F46CA1" w:rsidRPr="00E20332">
        <w:rPr>
          <w:sz w:val="24"/>
          <w:szCs w:val="24"/>
          <w:lang w:eastAsia="en-CA"/>
        </w:rPr>
        <w:t>”</w:t>
      </w:r>
      <w:r w:rsidR="006F22BA">
        <w:rPr>
          <w:sz w:val="24"/>
          <w:szCs w:val="24"/>
          <w:lang w:eastAsia="en-CA"/>
        </w:rPr>
        <w:t xml:space="preserve"> ( see </w:t>
      </w:r>
      <w:r w:rsidR="00E649CE">
        <w:rPr>
          <w:sz w:val="24"/>
          <w:szCs w:val="24"/>
          <w:lang w:eastAsia="en-CA"/>
        </w:rPr>
        <w:t>appendix</w:t>
      </w:r>
      <w:r w:rsidR="006F22BA">
        <w:rPr>
          <w:sz w:val="24"/>
          <w:szCs w:val="24"/>
          <w:lang w:eastAsia="en-CA"/>
        </w:rPr>
        <w:t xml:space="preserve"> “A”)</w:t>
      </w:r>
      <w:r w:rsidR="00F46CA1" w:rsidRPr="00E20332">
        <w:rPr>
          <w:sz w:val="24"/>
          <w:szCs w:val="24"/>
          <w:lang w:eastAsia="en-CA"/>
        </w:rPr>
        <w:t>.</w:t>
      </w:r>
      <w:r w:rsidR="00B0508F" w:rsidRPr="00E20332">
        <w:rPr>
          <w:sz w:val="24"/>
          <w:szCs w:val="24"/>
          <w:lang w:eastAsia="en-CA"/>
        </w:rPr>
        <w:t xml:space="preserve"> </w:t>
      </w:r>
    </w:p>
    <w:p w:rsidR="00E649CE" w:rsidRDefault="00E649CE" w:rsidP="00E649CE">
      <w:pPr>
        <w:pStyle w:val="ListParagraph"/>
        <w:rPr>
          <w:sz w:val="24"/>
          <w:szCs w:val="24"/>
          <w:lang w:eastAsia="en-CA"/>
        </w:rPr>
      </w:pPr>
    </w:p>
    <w:p w:rsidR="00F9368C" w:rsidRDefault="00E649CE" w:rsidP="00CA1F01">
      <w:pPr>
        <w:pStyle w:val="NoSpacing"/>
        <w:numPr>
          <w:ilvl w:val="0"/>
          <w:numId w:val="4"/>
        </w:numPr>
        <w:jc w:val="both"/>
        <w:rPr>
          <w:sz w:val="24"/>
          <w:szCs w:val="24"/>
          <w:lang w:eastAsia="en-CA"/>
        </w:rPr>
      </w:pPr>
      <w:r>
        <w:rPr>
          <w:sz w:val="24"/>
          <w:szCs w:val="24"/>
          <w:lang w:eastAsia="en-CA"/>
        </w:rPr>
        <w:t>Salary for Operations Manager- Programs Coordinators will be cost shared as outlined in appendix “B” below.</w:t>
      </w:r>
      <w:r w:rsidR="00B0508F" w:rsidRPr="00E20332">
        <w:rPr>
          <w:sz w:val="24"/>
          <w:szCs w:val="24"/>
          <w:lang w:eastAsia="en-CA"/>
        </w:rPr>
        <w:t xml:space="preserve"> </w:t>
      </w:r>
    </w:p>
    <w:p w:rsidR="00E20332" w:rsidRDefault="00E20332" w:rsidP="00E20332">
      <w:pPr>
        <w:pStyle w:val="ListParagraph"/>
        <w:rPr>
          <w:sz w:val="24"/>
          <w:szCs w:val="24"/>
          <w:lang w:eastAsia="en-CA"/>
        </w:rPr>
      </w:pPr>
    </w:p>
    <w:p w:rsidR="00F9368C" w:rsidRDefault="007E4E6D" w:rsidP="00F9368C">
      <w:pPr>
        <w:pStyle w:val="NoSpacing"/>
        <w:numPr>
          <w:ilvl w:val="0"/>
          <w:numId w:val="4"/>
        </w:numPr>
        <w:jc w:val="both"/>
        <w:rPr>
          <w:sz w:val="24"/>
          <w:szCs w:val="24"/>
          <w:lang w:eastAsia="en-CA"/>
        </w:rPr>
      </w:pPr>
      <w:r>
        <w:rPr>
          <w:sz w:val="24"/>
          <w:szCs w:val="24"/>
          <w:lang w:eastAsia="en-CA"/>
        </w:rPr>
        <w:t>The term of this MOU shall remain in effect no fewer than 12 months from the date of signing and may be renewed if mutually agreed to by both parties. The current fees may be adjusted after the initial twelve months based on</w:t>
      </w:r>
      <w:r w:rsidR="00F9368C" w:rsidRPr="0005105F">
        <w:rPr>
          <w:sz w:val="24"/>
          <w:szCs w:val="24"/>
          <w:lang w:eastAsia="en-CA"/>
        </w:rPr>
        <w:t xml:space="preserve"> changes in operating expenses, common area maintenance charges and similar items.</w:t>
      </w:r>
      <w:r w:rsidR="0005105F">
        <w:rPr>
          <w:sz w:val="24"/>
          <w:szCs w:val="24"/>
          <w:lang w:eastAsia="en-CA"/>
        </w:rPr>
        <w:t xml:space="preserve"> </w:t>
      </w:r>
      <w:r>
        <w:rPr>
          <w:sz w:val="24"/>
          <w:szCs w:val="24"/>
          <w:lang w:eastAsia="en-CA"/>
        </w:rPr>
        <w:t>Any changes will require mutual agreement.</w:t>
      </w:r>
    </w:p>
    <w:p w:rsidR="0005105F" w:rsidRPr="0005105F" w:rsidRDefault="0005105F" w:rsidP="0005105F">
      <w:pPr>
        <w:pStyle w:val="NoSpacing"/>
        <w:jc w:val="both"/>
        <w:rPr>
          <w:sz w:val="24"/>
          <w:szCs w:val="24"/>
          <w:lang w:eastAsia="en-CA"/>
        </w:rPr>
      </w:pPr>
    </w:p>
    <w:p w:rsidR="00F9368C" w:rsidRDefault="00F9368C" w:rsidP="00F9368C">
      <w:pPr>
        <w:pStyle w:val="NoSpacing"/>
        <w:numPr>
          <w:ilvl w:val="0"/>
          <w:numId w:val="4"/>
        </w:numPr>
        <w:jc w:val="both"/>
        <w:rPr>
          <w:sz w:val="24"/>
          <w:szCs w:val="24"/>
          <w:lang w:eastAsia="en-CA"/>
        </w:rPr>
      </w:pPr>
      <w:r>
        <w:rPr>
          <w:sz w:val="24"/>
          <w:szCs w:val="24"/>
          <w:lang w:eastAsia="en-CA"/>
        </w:rPr>
        <w:t xml:space="preserve">If a party </w:t>
      </w:r>
      <w:r w:rsidR="007E4E6D">
        <w:rPr>
          <w:sz w:val="24"/>
          <w:szCs w:val="24"/>
          <w:lang w:eastAsia="en-CA"/>
        </w:rPr>
        <w:t>wishes</w:t>
      </w:r>
      <w:r>
        <w:rPr>
          <w:sz w:val="24"/>
          <w:szCs w:val="24"/>
          <w:lang w:eastAsia="en-CA"/>
        </w:rPr>
        <w:t xml:space="preserve"> to increase or decrease the </w:t>
      </w:r>
      <w:r w:rsidR="007E4E6D">
        <w:rPr>
          <w:sz w:val="24"/>
          <w:szCs w:val="24"/>
          <w:lang w:eastAsia="en-CA"/>
        </w:rPr>
        <w:t>space allocation in</w:t>
      </w:r>
      <w:r>
        <w:rPr>
          <w:sz w:val="24"/>
          <w:szCs w:val="24"/>
          <w:lang w:eastAsia="en-CA"/>
        </w:rPr>
        <w:t xml:space="preserve"> the facility</w:t>
      </w:r>
      <w:r w:rsidR="007E4E6D">
        <w:rPr>
          <w:sz w:val="24"/>
          <w:szCs w:val="24"/>
          <w:lang w:eastAsia="en-CA"/>
        </w:rPr>
        <w:t xml:space="preserve"> and the services currently provided</w:t>
      </w:r>
      <w:r>
        <w:rPr>
          <w:sz w:val="24"/>
          <w:szCs w:val="24"/>
          <w:lang w:eastAsia="en-CA"/>
        </w:rPr>
        <w:t xml:space="preserve"> pursuant to this agreement, then </w:t>
      </w:r>
      <w:r w:rsidR="007E4E6D">
        <w:rPr>
          <w:sz w:val="24"/>
          <w:szCs w:val="24"/>
          <w:lang w:eastAsia="en-CA"/>
        </w:rPr>
        <w:t>both parties</w:t>
      </w:r>
      <w:r>
        <w:rPr>
          <w:sz w:val="24"/>
          <w:szCs w:val="24"/>
          <w:lang w:eastAsia="en-CA"/>
        </w:rPr>
        <w:t xml:space="preserve"> will negotiate in good faith with respect to such increase or decrease and the adjustment to the Monthly </w:t>
      </w:r>
      <w:r w:rsidR="007E4E6D">
        <w:rPr>
          <w:sz w:val="24"/>
          <w:szCs w:val="24"/>
          <w:lang w:eastAsia="en-CA"/>
        </w:rPr>
        <w:t>Maintenance fees</w:t>
      </w:r>
      <w:r>
        <w:rPr>
          <w:sz w:val="24"/>
          <w:szCs w:val="24"/>
          <w:lang w:eastAsia="en-CA"/>
        </w:rPr>
        <w:t>.</w:t>
      </w:r>
    </w:p>
    <w:p w:rsidR="000B0474" w:rsidRDefault="000B0474" w:rsidP="000B0474">
      <w:pPr>
        <w:pStyle w:val="NoSpacing"/>
        <w:jc w:val="both"/>
        <w:rPr>
          <w:sz w:val="24"/>
          <w:szCs w:val="24"/>
          <w:lang w:eastAsia="en-CA"/>
        </w:rPr>
      </w:pPr>
    </w:p>
    <w:p w:rsidR="000B0474" w:rsidRDefault="000B0474" w:rsidP="000B0474">
      <w:pPr>
        <w:pStyle w:val="NoSpacing"/>
        <w:numPr>
          <w:ilvl w:val="0"/>
          <w:numId w:val="4"/>
        </w:numPr>
        <w:jc w:val="both"/>
        <w:rPr>
          <w:sz w:val="24"/>
          <w:szCs w:val="24"/>
          <w:lang w:eastAsia="en-CA"/>
        </w:rPr>
      </w:pPr>
      <w:r>
        <w:rPr>
          <w:sz w:val="24"/>
          <w:szCs w:val="24"/>
          <w:lang w:eastAsia="en-CA"/>
        </w:rPr>
        <w:t xml:space="preserve">This MOU shall terminate upon a mutually agreed upon date and time or with ninety (90) days written notification by either </w:t>
      </w:r>
      <w:r w:rsidR="007E4E6D">
        <w:rPr>
          <w:sz w:val="24"/>
          <w:szCs w:val="24"/>
          <w:lang w:eastAsia="en-CA"/>
        </w:rPr>
        <w:t>party</w:t>
      </w:r>
      <w:r>
        <w:rPr>
          <w:sz w:val="24"/>
          <w:szCs w:val="24"/>
          <w:lang w:eastAsia="en-CA"/>
        </w:rPr>
        <w:t>.</w:t>
      </w:r>
    </w:p>
    <w:p w:rsidR="00487D60" w:rsidRDefault="00487D60" w:rsidP="00487D60">
      <w:pPr>
        <w:pStyle w:val="NoSpacing"/>
        <w:jc w:val="both"/>
        <w:rPr>
          <w:sz w:val="24"/>
          <w:szCs w:val="24"/>
          <w:lang w:eastAsia="en-CA"/>
        </w:rPr>
      </w:pPr>
    </w:p>
    <w:p w:rsidR="00487D60" w:rsidRDefault="00487D60" w:rsidP="00487D60">
      <w:pPr>
        <w:pStyle w:val="NoSpacing"/>
        <w:numPr>
          <w:ilvl w:val="0"/>
          <w:numId w:val="4"/>
        </w:numPr>
        <w:jc w:val="both"/>
        <w:rPr>
          <w:sz w:val="24"/>
          <w:szCs w:val="24"/>
          <w:lang w:eastAsia="en-CA"/>
        </w:rPr>
      </w:pPr>
      <w:r>
        <w:rPr>
          <w:sz w:val="24"/>
          <w:szCs w:val="24"/>
          <w:lang w:eastAsia="en-CA"/>
        </w:rPr>
        <w:t xml:space="preserve">The </w:t>
      </w:r>
      <w:r w:rsidR="007E4E6D">
        <w:rPr>
          <w:sz w:val="24"/>
          <w:szCs w:val="24"/>
          <w:lang w:eastAsia="en-CA"/>
        </w:rPr>
        <w:t>JPMOC</w:t>
      </w:r>
      <w:r>
        <w:rPr>
          <w:sz w:val="24"/>
          <w:szCs w:val="24"/>
          <w:lang w:eastAsia="en-CA"/>
        </w:rPr>
        <w:t xml:space="preserve"> will indemnify and hold harmless </w:t>
      </w:r>
      <w:r w:rsidR="002C393C">
        <w:rPr>
          <w:sz w:val="24"/>
          <w:szCs w:val="24"/>
          <w:lang w:eastAsia="en-CA"/>
        </w:rPr>
        <w:t>GSUC</w:t>
      </w:r>
      <w:r>
        <w:rPr>
          <w:sz w:val="24"/>
          <w:szCs w:val="24"/>
          <w:lang w:eastAsia="en-CA"/>
        </w:rPr>
        <w:t xml:space="preserve"> and its respective Staff, Church Council Members and Volunteers from and against all liabilities, obligations, claims, damages, penalties, causes of action, costs and expenses imposed upon or incurred by or asserted against any one or more of the </w:t>
      </w:r>
      <w:r w:rsidR="002C393C">
        <w:rPr>
          <w:sz w:val="24"/>
          <w:szCs w:val="24"/>
          <w:lang w:eastAsia="en-CA"/>
        </w:rPr>
        <w:t>Indemnitees</w:t>
      </w:r>
      <w:r>
        <w:rPr>
          <w:sz w:val="24"/>
          <w:szCs w:val="24"/>
          <w:lang w:eastAsia="en-CA"/>
        </w:rPr>
        <w:t xml:space="preserve"> by reason of (a) any accident, injury or death of persons, (b) and failure on the part of </w:t>
      </w:r>
      <w:r w:rsidR="002C393C">
        <w:rPr>
          <w:sz w:val="24"/>
          <w:szCs w:val="24"/>
          <w:lang w:eastAsia="en-CA"/>
        </w:rPr>
        <w:t>GSUC</w:t>
      </w:r>
      <w:r>
        <w:rPr>
          <w:sz w:val="24"/>
          <w:szCs w:val="24"/>
          <w:lang w:eastAsia="en-CA"/>
        </w:rPr>
        <w:t xml:space="preserve"> to comply with any terms </w:t>
      </w:r>
      <w:r>
        <w:rPr>
          <w:sz w:val="24"/>
          <w:szCs w:val="24"/>
          <w:lang w:eastAsia="en-CA"/>
        </w:rPr>
        <w:lastRenderedPageBreak/>
        <w:t>of this MOU, (c) any liabilities, obligations, claims, penalties, causes of action, costs and expenses due to the Tennant’s use and occupancy of the premises.</w:t>
      </w:r>
    </w:p>
    <w:p w:rsidR="00487D60" w:rsidRDefault="00487D60" w:rsidP="00487D60">
      <w:pPr>
        <w:pStyle w:val="NoSpacing"/>
        <w:jc w:val="both"/>
        <w:rPr>
          <w:sz w:val="24"/>
          <w:szCs w:val="24"/>
          <w:lang w:eastAsia="en-CA"/>
        </w:rPr>
      </w:pPr>
    </w:p>
    <w:p w:rsidR="00487D60" w:rsidRDefault="003D5842" w:rsidP="00487D60">
      <w:pPr>
        <w:pStyle w:val="NoSpacing"/>
        <w:numPr>
          <w:ilvl w:val="0"/>
          <w:numId w:val="4"/>
        </w:numPr>
        <w:jc w:val="both"/>
        <w:rPr>
          <w:sz w:val="24"/>
          <w:szCs w:val="24"/>
          <w:lang w:eastAsia="en-CA"/>
        </w:rPr>
      </w:pPr>
      <w:r>
        <w:rPr>
          <w:sz w:val="24"/>
          <w:szCs w:val="24"/>
          <w:lang w:eastAsia="en-CA"/>
        </w:rPr>
        <w:t>The parties acknowledge that the Tennant maintains and will continue to maintain Public Liability and Tennant’s insurance coverage for all Tennant Employees and Patrons</w:t>
      </w:r>
      <w:r w:rsidR="00260166">
        <w:rPr>
          <w:sz w:val="24"/>
          <w:szCs w:val="24"/>
          <w:lang w:eastAsia="en-CA"/>
        </w:rPr>
        <w:t xml:space="preserve"> who occupy the premises </w:t>
      </w:r>
      <w:r>
        <w:rPr>
          <w:sz w:val="24"/>
          <w:szCs w:val="24"/>
          <w:lang w:eastAsia="en-CA"/>
        </w:rPr>
        <w:t>for the duration of the term of this MOU.</w:t>
      </w:r>
    </w:p>
    <w:p w:rsidR="00830FA4" w:rsidRDefault="00830FA4" w:rsidP="00830FA4">
      <w:pPr>
        <w:pStyle w:val="ListParagraph"/>
        <w:rPr>
          <w:sz w:val="24"/>
          <w:szCs w:val="24"/>
          <w:lang w:eastAsia="en-CA"/>
        </w:rPr>
      </w:pPr>
    </w:p>
    <w:p w:rsidR="00830FA4" w:rsidRDefault="002C393C" w:rsidP="00487D60">
      <w:pPr>
        <w:pStyle w:val="NoSpacing"/>
        <w:numPr>
          <w:ilvl w:val="0"/>
          <w:numId w:val="4"/>
        </w:numPr>
        <w:jc w:val="both"/>
        <w:rPr>
          <w:sz w:val="24"/>
          <w:szCs w:val="24"/>
          <w:lang w:eastAsia="en-CA"/>
        </w:rPr>
      </w:pPr>
      <w:r>
        <w:rPr>
          <w:sz w:val="24"/>
          <w:szCs w:val="24"/>
          <w:lang w:eastAsia="en-CA"/>
        </w:rPr>
        <w:t>JPMOC</w:t>
      </w:r>
      <w:r w:rsidR="00830FA4">
        <w:rPr>
          <w:sz w:val="24"/>
          <w:szCs w:val="24"/>
          <w:lang w:eastAsia="en-CA"/>
        </w:rPr>
        <w:t xml:space="preserve"> acknowledges liability regarding any part of the building including the internal climate control, security code pads, </w:t>
      </w:r>
      <w:r w:rsidR="006F22BA">
        <w:rPr>
          <w:sz w:val="24"/>
          <w:szCs w:val="24"/>
          <w:lang w:eastAsia="en-CA"/>
        </w:rPr>
        <w:t>and utility</w:t>
      </w:r>
      <w:r w:rsidR="00830FA4">
        <w:rPr>
          <w:sz w:val="24"/>
          <w:szCs w:val="24"/>
          <w:lang w:eastAsia="en-CA"/>
        </w:rPr>
        <w:t xml:space="preserve"> systems requir</w:t>
      </w:r>
      <w:r w:rsidR="006F0D8D">
        <w:rPr>
          <w:sz w:val="24"/>
          <w:szCs w:val="24"/>
          <w:lang w:eastAsia="en-CA"/>
        </w:rPr>
        <w:t xml:space="preserve">ing </w:t>
      </w:r>
      <w:r w:rsidR="00830FA4">
        <w:rPr>
          <w:sz w:val="24"/>
          <w:szCs w:val="24"/>
          <w:lang w:eastAsia="en-CA"/>
        </w:rPr>
        <w:t xml:space="preserve">repair or replacement as a result of the fault or negligence of the </w:t>
      </w:r>
      <w:r>
        <w:rPr>
          <w:sz w:val="24"/>
          <w:szCs w:val="24"/>
          <w:lang w:eastAsia="en-CA"/>
        </w:rPr>
        <w:t>JPMOC</w:t>
      </w:r>
      <w:r w:rsidR="00830FA4">
        <w:rPr>
          <w:sz w:val="24"/>
          <w:szCs w:val="24"/>
          <w:lang w:eastAsia="en-CA"/>
        </w:rPr>
        <w:t xml:space="preserve"> or its invitees, its licensees or staff</w:t>
      </w:r>
      <w:r w:rsidR="006F0D8D">
        <w:rPr>
          <w:sz w:val="24"/>
          <w:szCs w:val="24"/>
          <w:lang w:eastAsia="en-CA"/>
        </w:rPr>
        <w:t>. This</w:t>
      </w:r>
      <w:r w:rsidR="00830FA4">
        <w:rPr>
          <w:sz w:val="24"/>
          <w:szCs w:val="24"/>
          <w:lang w:eastAsia="en-CA"/>
        </w:rPr>
        <w:t xml:space="preserve"> </w:t>
      </w:r>
      <w:r w:rsidR="006F0D8D">
        <w:rPr>
          <w:sz w:val="24"/>
          <w:szCs w:val="24"/>
          <w:lang w:eastAsia="en-CA"/>
        </w:rPr>
        <w:t xml:space="preserve">includes </w:t>
      </w:r>
      <w:r w:rsidR="00830FA4">
        <w:rPr>
          <w:sz w:val="24"/>
          <w:szCs w:val="24"/>
          <w:lang w:eastAsia="en-CA"/>
        </w:rPr>
        <w:t>consequential injury</w:t>
      </w:r>
      <w:r w:rsidR="006F0D8D">
        <w:rPr>
          <w:sz w:val="24"/>
          <w:szCs w:val="24"/>
          <w:lang w:eastAsia="en-CA"/>
        </w:rPr>
        <w:t>, loss or damage including costs associated with repair or replacement.</w:t>
      </w:r>
      <w:r w:rsidR="00830FA4">
        <w:rPr>
          <w:sz w:val="24"/>
          <w:szCs w:val="24"/>
          <w:lang w:eastAsia="en-CA"/>
        </w:rPr>
        <w:t xml:space="preserve">  </w:t>
      </w:r>
    </w:p>
    <w:p w:rsidR="003D5842" w:rsidRDefault="003D5842" w:rsidP="003D5842">
      <w:pPr>
        <w:pStyle w:val="NoSpacing"/>
        <w:jc w:val="both"/>
        <w:rPr>
          <w:sz w:val="24"/>
          <w:szCs w:val="24"/>
          <w:lang w:eastAsia="en-CA"/>
        </w:rPr>
      </w:pPr>
    </w:p>
    <w:p w:rsidR="003D5842" w:rsidRDefault="003D5842" w:rsidP="003D5842">
      <w:pPr>
        <w:pStyle w:val="NoSpacing"/>
        <w:numPr>
          <w:ilvl w:val="0"/>
          <w:numId w:val="4"/>
        </w:numPr>
        <w:jc w:val="both"/>
        <w:rPr>
          <w:sz w:val="24"/>
          <w:szCs w:val="24"/>
          <w:lang w:eastAsia="en-CA"/>
        </w:rPr>
      </w:pPr>
      <w:r>
        <w:rPr>
          <w:sz w:val="24"/>
          <w:szCs w:val="24"/>
          <w:lang w:eastAsia="en-CA"/>
        </w:rPr>
        <w:t>All notices given in connection with this Agreement shall be in writing and such notices shall be deemed to be complete if hand deliv</w:t>
      </w:r>
      <w:r w:rsidR="003F054F">
        <w:rPr>
          <w:sz w:val="24"/>
          <w:szCs w:val="24"/>
          <w:lang w:eastAsia="en-CA"/>
        </w:rPr>
        <w:t>ered or sent by registered mail to the addresses as identified on page 1 of this MOU.</w:t>
      </w:r>
    </w:p>
    <w:p w:rsidR="00B47076" w:rsidRDefault="00B47076" w:rsidP="00B47076">
      <w:pPr>
        <w:pStyle w:val="NoSpacing"/>
        <w:jc w:val="both"/>
        <w:rPr>
          <w:sz w:val="24"/>
          <w:szCs w:val="24"/>
          <w:lang w:eastAsia="en-CA"/>
        </w:rPr>
      </w:pPr>
    </w:p>
    <w:p w:rsidR="00260166" w:rsidRPr="00C639F1" w:rsidRDefault="00260166" w:rsidP="00B7157F">
      <w:pPr>
        <w:pStyle w:val="NoSpacing"/>
        <w:numPr>
          <w:ilvl w:val="0"/>
          <w:numId w:val="4"/>
        </w:numPr>
        <w:jc w:val="both"/>
        <w:rPr>
          <w:sz w:val="24"/>
          <w:szCs w:val="24"/>
          <w:lang w:eastAsia="en-CA"/>
        </w:rPr>
      </w:pPr>
      <w:r w:rsidRPr="00C639F1">
        <w:rPr>
          <w:sz w:val="24"/>
          <w:szCs w:val="24"/>
          <w:lang w:eastAsia="en-CA"/>
        </w:rPr>
        <w:t>This MOU may be amended or</w:t>
      </w:r>
      <w:r w:rsidR="00B47076" w:rsidRPr="00C639F1">
        <w:rPr>
          <w:sz w:val="24"/>
          <w:szCs w:val="24"/>
          <w:lang w:eastAsia="en-CA"/>
        </w:rPr>
        <w:t xml:space="preserve"> supplemented at any time provided that such</w:t>
      </w:r>
      <w:r w:rsidRPr="00C639F1">
        <w:rPr>
          <w:sz w:val="24"/>
          <w:szCs w:val="24"/>
          <w:lang w:eastAsia="en-CA"/>
        </w:rPr>
        <w:t xml:space="preserve"> amendment or supplement shall be made in writing and signed by each of the parties hereto.</w:t>
      </w:r>
    </w:p>
    <w:p w:rsidR="00260166" w:rsidRDefault="00260166" w:rsidP="00260166">
      <w:pPr>
        <w:pStyle w:val="NoSpacing"/>
        <w:jc w:val="both"/>
        <w:rPr>
          <w:sz w:val="24"/>
          <w:szCs w:val="24"/>
          <w:lang w:eastAsia="en-CA"/>
        </w:rPr>
      </w:pPr>
    </w:p>
    <w:p w:rsidR="00260166" w:rsidRDefault="00260166" w:rsidP="00260166">
      <w:pPr>
        <w:pStyle w:val="NoSpacing"/>
        <w:numPr>
          <w:ilvl w:val="0"/>
          <w:numId w:val="4"/>
        </w:numPr>
        <w:jc w:val="both"/>
        <w:rPr>
          <w:sz w:val="24"/>
          <w:szCs w:val="24"/>
          <w:lang w:eastAsia="en-CA"/>
        </w:rPr>
      </w:pPr>
      <w:r>
        <w:rPr>
          <w:sz w:val="24"/>
          <w:szCs w:val="24"/>
          <w:lang w:eastAsia="en-CA"/>
        </w:rPr>
        <w:t>This MOU shall be binding upon, and shall inure to the benefits of, the parties hereto and their respective successors and permitted assigns.  This MOU and the rights, duties, obligations and privileges hereunder may not be assigned by either party without prior written consent of the other party.</w:t>
      </w:r>
    </w:p>
    <w:p w:rsidR="00260166" w:rsidRPr="00260166" w:rsidRDefault="00260166" w:rsidP="00260166">
      <w:pPr>
        <w:pStyle w:val="NoSpacing"/>
        <w:jc w:val="both"/>
        <w:rPr>
          <w:sz w:val="24"/>
          <w:szCs w:val="24"/>
          <w:lang w:eastAsia="en-CA"/>
        </w:rPr>
      </w:pPr>
    </w:p>
    <w:p w:rsidR="00260166" w:rsidRPr="00260166" w:rsidRDefault="00260166" w:rsidP="00260166">
      <w:pPr>
        <w:pStyle w:val="NoSpacing"/>
        <w:jc w:val="both"/>
        <w:rPr>
          <w:sz w:val="24"/>
          <w:szCs w:val="24"/>
          <w:lang w:eastAsia="en-CA"/>
        </w:rPr>
      </w:pPr>
    </w:p>
    <w:p w:rsidR="00BA00E1" w:rsidRDefault="00260166"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IN WITNESS WHEREOF, the parties hereto have executed this MOU as of the date first written above.</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bookmarkStart w:id="0" w:name="_GoBack"/>
      <w:bookmarkEnd w:id="0"/>
      <w:r>
        <w:rPr>
          <w:rFonts w:eastAsia="Times New Roman" w:cs="Courier New"/>
          <w:sz w:val="24"/>
          <w:szCs w:val="24"/>
          <w:lang w:eastAsia="en-CA"/>
        </w:rPr>
        <w:t>For George Street United Church:</w:t>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r>
      <w:r w:rsidR="002C393C">
        <w:rPr>
          <w:rFonts w:eastAsia="Times New Roman" w:cs="Courier New"/>
          <w:sz w:val="24"/>
          <w:szCs w:val="24"/>
          <w:lang w:eastAsia="en-CA"/>
        </w:rPr>
        <w:t>Jimmy Pratt Memorial Outreach Centre Inc.</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______________________________</w:t>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t>______________________________</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Name</w:t>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t>Name</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______________________________</w:t>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t>______________________________</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Capacity</w:t>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t>Capacity</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______________________________</w:t>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t>______________________________</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Date</w:t>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t>Date</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p>
    <w:p w:rsidR="00BA00E1" w:rsidRDefault="00BA00E1" w:rsidP="0026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CA"/>
        </w:rPr>
      </w:pPr>
      <w:r>
        <w:rPr>
          <w:rFonts w:eastAsia="Times New Roman" w:cs="Courier New"/>
          <w:sz w:val="24"/>
          <w:szCs w:val="24"/>
          <w:lang w:eastAsia="en-CA"/>
        </w:rPr>
        <w:t>_______________________________</w:t>
      </w:r>
      <w:r>
        <w:rPr>
          <w:rFonts w:eastAsia="Times New Roman" w:cs="Courier New"/>
          <w:sz w:val="24"/>
          <w:szCs w:val="24"/>
          <w:lang w:eastAsia="en-CA"/>
        </w:rPr>
        <w:tab/>
        <w:t>)</w:t>
      </w:r>
      <w:r>
        <w:rPr>
          <w:rFonts w:eastAsia="Times New Roman" w:cs="Courier New"/>
          <w:sz w:val="24"/>
          <w:szCs w:val="24"/>
          <w:lang w:eastAsia="en-CA"/>
        </w:rPr>
        <w:tab/>
        <w:t>______________________________</w:t>
      </w:r>
    </w:p>
    <w:p w:rsidR="0005105F" w:rsidRDefault="00BA00E1" w:rsidP="002C3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r>
        <w:rPr>
          <w:rFonts w:eastAsia="Times New Roman" w:cs="Courier New"/>
          <w:sz w:val="24"/>
          <w:szCs w:val="24"/>
          <w:lang w:eastAsia="en-CA"/>
        </w:rPr>
        <w:lastRenderedPageBreak/>
        <w:t>Witness</w:t>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w:t>
      </w:r>
      <w:r>
        <w:rPr>
          <w:rFonts w:eastAsia="Times New Roman" w:cs="Courier New"/>
          <w:sz w:val="24"/>
          <w:szCs w:val="24"/>
          <w:lang w:eastAsia="en-CA"/>
        </w:rPr>
        <w:tab/>
        <w:t>Witness</w:t>
      </w:r>
      <w:r w:rsidR="0005105F">
        <w:rPr>
          <w:rFonts w:ascii="Courier New" w:eastAsia="Times New Roman" w:hAnsi="Courier New" w:cs="Courier New"/>
          <w:sz w:val="20"/>
          <w:szCs w:val="20"/>
          <w:lang w:eastAsia="en-CA"/>
        </w:rPr>
        <w:br w:type="page"/>
      </w:r>
    </w:p>
    <w:p w:rsidR="00893941" w:rsidRDefault="00E649CE"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lang w:eastAsia="en-CA"/>
        </w:rPr>
      </w:pPr>
      <w:r>
        <w:rPr>
          <w:rFonts w:eastAsia="Times New Roman" w:cs="Courier New"/>
          <w:b/>
          <w:sz w:val="28"/>
          <w:szCs w:val="28"/>
          <w:lang w:eastAsia="en-CA"/>
        </w:rPr>
        <w:lastRenderedPageBreak/>
        <w:t>Appendix</w:t>
      </w:r>
      <w:r w:rsidR="0005105F">
        <w:rPr>
          <w:rFonts w:eastAsia="Times New Roman" w:cs="Courier New"/>
          <w:b/>
          <w:sz w:val="28"/>
          <w:szCs w:val="28"/>
          <w:lang w:eastAsia="en-CA"/>
        </w:rPr>
        <w:t xml:space="preserve"> “A”</w:t>
      </w: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lang w:eastAsia="en-CA"/>
        </w:rPr>
      </w:pPr>
      <w:r>
        <w:rPr>
          <w:rFonts w:eastAsia="Times New Roman" w:cs="Courier New"/>
          <w:b/>
          <w:sz w:val="28"/>
          <w:szCs w:val="28"/>
          <w:lang w:eastAsia="en-CA"/>
        </w:rPr>
        <w:t>MONTHLY ALLOCABLE RENT</w:t>
      </w: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28"/>
          <w:szCs w:val="28"/>
          <w:lang w:eastAsia="en-CA"/>
        </w:rPr>
      </w:pPr>
    </w:p>
    <w:p w:rsidR="0005105F" w:rsidRDefault="002C393C"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r>
        <w:rPr>
          <w:rFonts w:eastAsia="Times New Roman" w:cs="Courier New"/>
          <w:sz w:val="24"/>
          <w:szCs w:val="24"/>
          <w:lang w:eastAsia="en-CA"/>
        </w:rPr>
        <w:t>Facilities</w:t>
      </w:r>
      <w:r>
        <w:rPr>
          <w:rFonts w:eastAsia="Times New Roman" w:cs="Courier New"/>
          <w:sz w:val="24"/>
          <w:szCs w:val="24"/>
          <w:lang w:eastAsia="en-CA"/>
        </w:rPr>
        <w:tab/>
      </w:r>
      <w:r w:rsidR="0005105F">
        <w:rPr>
          <w:rFonts w:eastAsia="Times New Roman" w:cs="Courier New"/>
          <w:sz w:val="24"/>
          <w:szCs w:val="24"/>
          <w:lang w:eastAsia="en-CA"/>
        </w:rPr>
        <w:tab/>
      </w:r>
      <w:r w:rsidR="0005105F">
        <w:rPr>
          <w:rFonts w:eastAsia="Times New Roman" w:cs="Courier New"/>
          <w:sz w:val="24"/>
          <w:szCs w:val="24"/>
          <w:lang w:eastAsia="en-CA"/>
        </w:rPr>
        <w:tab/>
      </w:r>
      <w:r w:rsidR="0005105F">
        <w:rPr>
          <w:rFonts w:eastAsia="Times New Roman" w:cs="Courier New"/>
          <w:sz w:val="24"/>
          <w:szCs w:val="24"/>
          <w:lang w:eastAsia="en-CA"/>
        </w:rPr>
        <w:tab/>
      </w:r>
      <w:r w:rsidR="0005105F">
        <w:rPr>
          <w:rFonts w:eastAsia="Times New Roman" w:cs="Courier New"/>
          <w:sz w:val="24"/>
          <w:szCs w:val="24"/>
          <w:lang w:eastAsia="en-CA"/>
        </w:rPr>
        <w:tab/>
        <w:t xml:space="preserve">$ </w:t>
      </w:r>
      <w:r>
        <w:rPr>
          <w:rFonts w:eastAsia="Times New Roman" w:cs="Courier New"/>
          <w:sz w:val="24"/>
          <w:szCs w:val="24"/>
          <w:lang w:eastAsia="en-CA"/>
        </w:rPr>
        <w:t>1,200.00</w:t>
      </w: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r>
        <w:rPr>
          <w:rFonts w:eastAsia="Times New Roman" w:cs="Courier New"/>
          <w:sz w:val="24"/>
          <w:szCs w:val="24"/>
          <w:lang w:eastAsia="en-CA"/>
        </w:rPr>
        <w:t>Utilities:</w:t>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 xml:space="preserve">$ </w:t>
      </w:r>
      <w:r w:rsidR="002C393C">
        <w:rPr>
          <w:rFonts w:eastAsia="Times New Roman" w:cs="Courier New"/>
          <w:sz w:val="24"/>
          <w:szCs w:val="24"/>
          <w:lang w:eastAsia="en-CA"/>
        </w:rPr>
        <w:t xml:space="preserve">   800.00</w:t>
      </w: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r>
        <w:rPr>
          <w:rFonts w:eastAsia="Times New Roman" w:cs="Courier New"/>
          <w:sz w:val="24"/>
          <w:szCs w:val="24"/>
          <w:lang w:eastAsia="en-CA"/>
        </w:rPr>
        <w:t>Common Area Maintenance:</w:t>
      </w:r>
      <w:r>
        <w:rPr>
          <w:rFonts w:eastAsia="Times New Roman" w:cs="Courier New"/>
          <w:sz w:val="24"/>
          <w:szCs w:val="24"/>
          <w:lang w:eastAsia="en-CA"/>
        </w:rPr>
        <w:tab/>
      </w:r>
      <w:r>
        <w:rPr>
          <w:rFonts w:eastAsia="Times New Roman" w:cs="Courier New"/>
          <w:sz w:val="24"/>
          <w:szCs w:val="24"/>
          <w:lang w:eastAsia="en-CA"/>
        </w:rPr>
        <w:tab/>
        <w:t xml:space="preserve">$ </w:t>
      </w:r>
      <w:r w:rsidR="006F22BA">
        <w:rPr>
          <w:rFonts w:eastAsia="Times New Roman" w:cs="Courier New"/>
          <w:sz w:val="24"/>
          <w:szCs w:val="24"/>
          <w:lang w:eastAsia="en-CA"/>
        </w:rPr>
        <w:t xml:space="preserve">   500.00</w:t>
      </w:r>
    </w:p>
    <w:p w:rsidR="00985E95" w:rsidRDefault="00985E95"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985E95" w:rsidRDefault="00985E95"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r>
        <w:rPr>
          <w:rFonts w:eastAsia="Times New Roman" w:cs="Courier New"/>
          <w:sz w:val="24"/>
          <w:szCs w:val="24"/>
          <w:lang w:eastAsia="en-CA"/>
        </w:rPr>
        <w:t>Maintenance – Caretaker</w:t>
      </w:r>
      <w:r>
        <w:rPr>
          <w:rFonts w:eastAsia="Times New Roman" w:cs="Courier New"/>
          <w:sz w:val="24"/>
          <w:szCs w:val="24"/>
          <w:lang w:eastAsia="en-CA"/>
        </w:rPr>
        <w:tab/>
      </w:r>
      <w:r>
        <w:rPr>
          <w:rFonts w:eastAsia="Times New Roman" w:cs="Courier New"/>
          <w:sz w:val="24"/>
          <w:szCs w:val="24"/>
          <w:lang w:eastAsia="en-CA"/>
        </w:rPr>
        <w:tab/>
      </w:r>
      <w:r>
        <w:rPr>
          <w:rFonts w:eastAsia="Times New Roman" w:cs="Courier New"/>
          <w:sz w:val="24"/>
          <w:szCs w:val="24"/>
          <w:lang w:eastAsia="en-CA"/>
        </w:rPr>
        <w:tab/>
        <w:t>$ 1,500.00</w:t>
      </w: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05105F" w:rsidRDefault="00985E95"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r>
        <w:rPr>
          <w:rFonts w:eastAsia="Times New Roman" w:cs="Courier New"/>
          <w:sz w:val="24"/>
          <w:szCs w:val="24"/>
          <w:lang w:eastAsia="en-CA"/>
        </w:rPr>
        <w:t>__________________________________________________________</w:t>
      </w: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4"/>
          <w:szCs w:val="24"/>
          <w:lang w:eastAsia="en-CA"/>
        </w:rPr>
      </w:pPr>
    </w:p>
    <w:p w:rsidR="0005105F" w:rsidRDefault="0005105F"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4"/>
          <w:szCs w:val="24"/>
          <w:lang w:eastAsia="en-CA"/>
        </w:rPr>
      </w:pPr>
      <w:r w:rsidRPr="00985E95">
        <w:rPr>
          <w:rFonts w:eastAsia="Times New Roman" w:cs="Courier New"/>
          <w:b/>
          <w:sz w:val="24"/>
          <w:szCs w:val="24"/>
          <w:lang w:eastAsia="en-CA"/>
        </w:rPr>
        <w:t>TOTAL MONTHLY ALLOCABLE RENT:</w:t>
      </w:r>
      <w:r w:rsidRPr="00985E95">
        <w:rPr>
          <w:rFonts w:eastAsia="Times New Roman" w:cs="Courier New"/>
          <w:b/>
          <w:sz w:val="24"/>
          <w:szCs w:val="24"/>
          <w:lang w:eastAsia="en-CA"/>
        </w:rPr>
        <w:tab/>
      </w:r>
      <w:r w:rsidRPr="00985E95">
        <w:rPr>
          <w:rFonts w:eastAsia="Times New Roman" w:cs="Courier New"/>
          <w:b/>
          <w:sz w:val="24"/>
          <w:szCs w:val="24"/>
          <w:lang w:eastAsia="en-CA"/>
        </w:rPr>
        <w:tab/>
        <w:t xml:space="preserve">$ </w:t>
      </w:r>
      <w:r w:rsidR="006F22BA" w:rsidRPr="00985E95">
        <w:rPr>
          <w:rFonts w:eastAsia="Times New Roman" w:cs="Courier New"/>
          <w:b/>
          <w:sz w:val="24"/>
          <w:szCs w:val="24"/>
          <w:lang w:eastAsia="en-CA"/>
        </w:rPr>
        <w:t>4,000.00</w:t>
      </w:r>
    </w:p>
    <w:p w:rsidR="00985E95" w:rsidRDefault="00985E95"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4"/>
          <w:szCs w:val="24"/>
          <w:lang w:eastAsia="en-CA"/>
        </w:rPr>
      </w:pPr>
    </w:p>
    <w:p w:rsidR="00985E95" w:rsidRDefault="00985E95"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4"/>
          <w:szCs w:val="24"/>
          <w:lang w:eastAsia="en-CA"/>
        </w:rPr>
      </w:pPr>
    </w:p>
    <w:p w:rsidR="00985E95" w:rsidRDefault="00985E95" w:rsidP="00051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b/>
          <w:sz w:val="24"/>
          <w:szCs w:val="24"/>
          <w:lang w:eastAsia="en-CA"/>
        </w:rPr>
      </w:pPr>
    </w:p>
    <w:p w:rsidR="00985E95" w:rsidRDefault="00985E95">
      <w:pPr>
        <w:rPr>
          <w:rFonts w:eastAsia="Times New Roman" w:cs="Courier New"/>
          <w:b/>
          <w:sz w:val="24"/>
          <w:szCs w:val="24"/>
          <w:lang w:eastAsia="en-CA"/>
        </w:rPr>
      </w:pPr>
      <w:r>
        <w:rPr>
          <w:rFonts w:eastAsia="Times New Roman" w:cs="Courier New"/>
          <w:b/>
          <w:sz w:val="24"/>
          <w:szCs w:val="24"/>
          <w:lang w:eastAsia="en-CA"/>
        </w:rPr>
        <w:br w:type="page"/>
      </w: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32"/>
          <w:szCs w:val="32"/>
          <w:lang w:eastAsia="en-CA"/>
        </w:rPr>
      </w:pPr>
      <w:r>
        <w:rPr>
          <w:rFonts w:eastAsia="Times New Roman" w:cs="Courier New"/>
          <w:b/>
          <w:sz w:val="32"/>
          <w:szCs w:val="32"/>
          <w:lang w:eastAsia="en-CA"/>
        </w:rPr>
        <w:lastRenderedPageBreak/>
        <w:t>Appendix “B”</w:t>
      </w: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32"/>
          <w:szCs w:val="32"/>
          <w:lang w:eastAsia="en-CA"/>
        </w:rPr>
      </w:pP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32"/>
          <w:szCs w:val="32"/>
          <w:lang w:eastAsia="en-CA"/>
        </w:rPr>
      </w:pP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32"/>
          <w:szCs w:val="32"/>
          <w:lang w:eastAsia="en-CA"/>
        </w:rPr>
      </w:pPr>
    </w:p>
    <w:p w:rsidR="00985E95" w:rsidRDefault="00985E95"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32"/>
          <w:szCs w:val="32"/>
          <w:lang w:eastAsia="en-CA"/>
        </w:rPr>
      </w:pPr>
      <w:r w:rsidRPr="00985E95">
        <w:rPr>
          <w:rFonts w:eastAsia="Times New Roman" w:cs="Courier New"/>
          <w:b/>
          <w:sz w:val="32"/>
          <w:szCs w:val="32"/>
          <w:lang w:eastAsia="en-CA"/>
        </w:rPr>
        <w:t>Operations Manager (Programs Coordinator)</w:t>
      </w:r>
    </w:p>
    <w:p w:rsidR="00985E95" w:rsidRDefault="00985E95"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32"/>
          <w:szCs w:val="32"/>
          <w:lang w:eastAsia="en-CA"/>
        </w:rPr>
      </w:pPr>
    </w:p>
    <w:p w:rsidR="00985E95" w:rsidRDefault="00985E95"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sz w:val="32"/>
          <w:szCs w:val="32"/>
          <w:lang w:eastAsia="en-CA"/>
        </w:rPr>
      </w:pPr>
    </w:p>
    <w:p w:rsidR="00985E95" w:rsidRDefault="00985E95"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32"/>
          <w:szCs w:val="32"/>
          <w:lang w:eastAsia="en-CA"/>
        </w:rPr>
      </w:pPr>
      <w:r w:rsidRPr="00985E95">
        <w:rPr>
          <w:rFonts w:eastAsia="Times New Roman" w:cs="Courier New"/>
          <w:sz w:val="32"/>
          <w:szCs w:val="32"/>
          <w:lang w:eastAsia="en-CA"/>
        </w:rPr>
        <w:t>Contract Position - Without Benefits</w:t>
      </w:r>
    </w:p>
    <w:p w:rsidR="00985E95" w:rsidRDefault="00985E95"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sz w:val="32"/>
          <w:szCs w:val="32"/>
          <w:lang w:eastAsia="en-CA"/>
        </w:rPr>
      </w:pPr>
    </w:p>
    <w:p w:rsidR="00E649CE" w:rsidRDefault="00985E95"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CA"/>
        </w:rPr>
      </w:pPr>
      <w:r>
        <w:rPr>
          <w:rFonts w:eastAsia="Times New Roman" w:cs="Courier New"/>
          <w:sz w:val="32"/>
          <w:szCs w:val="32"/>
          <w:lang w:eastAsia="en-CA"/>
        </w:rPr>
        <w:t xml:space="preserve">This is a revised position as per the attached contract description. The contract is for a </w:t>
      </w:r>
      <w:r w:rsidR="00E649CE">
        <w:rPr>
          <w:rFonts w:eastAsia="Times New Roman" w:cs="Courier New"/>
          <w:sz w:val="32"/>
          <w:szCs w:val="32"/>
          <w:lang w:eastAsia="en-CA"/>
        </w:rPr>
        <w:t>12-month</w:t>
      </w:r>
      <w:r>
        <w:rPr>
          <w:rFonts w:eastAsia="Times New Roman" w:cs="Courier New"/>
          <w:sz w:val="32"/>
          <w:szCs w:val="32"/>
          <w:lang w:eastAsia="en-CA"/>
        </w:rPr>
        <w:t xml:space="preserve"> period with the option for renewal based on agreement with all parties (see attached).</w:t>
      </w: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CA"/>
        </w:rPr>
      </w:pP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CA"/>
        </w:rPr>
      </w:pPr>
      <w:r>
        <w:rPr>
          <w:rFonts w:eastAsia="Times New Roman" w:cs="Courier New"/>
          <w:sz w:val="32"/>
          <w:szCs w:val="32"/>
          <w:lang w:eastAsia="en-CA"/>
        </w:rPr>
        <w:t>Cost shared breakdown:</w:t>
      </w: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CA"/>
        </w:rPr>
      </w:pP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CA"/>
        </w:rPr>
      </w:pPr>
      <w:r>
        <w:rPr>
          <w:rFonts w:eastAsia="Times New Roman" w:cs="Courier New"/>
          <w:sz w:val="32"/>
          <w:szCs w:val="32"/>
          <w:lang w:eastAsia="en-CA"/>
        </w:rPr>
        <w:t>Jimmy Pratt Memorial Outreach Centre</w:t>
      </w:r>
      <w:r>
        <w:rPr>
          <w:rFonts w:eastAsia="Times New Roman" w:cs="Courier New"/>
          <w:sz w:val="32"/>
          <w:szCs w:val="32"/>
          <w:lang w:eastAsia="en-CA"/>
        </w:rPr>
        <w:tab/>
        <w:t>$ 15,000.00</w:t>
      </w:r>
    </w:p>
    <w:p w:rsid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lang w:eastAsia="en-CA"/>
        </w:rPr>
      </w:pPr>
      <w:r>
        <w:rPr>
          <w:rFonts w:eastAsia="Times New Roman" w:cs="Courier New"/>
          <w:sz w:val="32"/>
          <w:szCs w:val="32"/>
          <w:lang w:eastAsia="en-CA"/>
        </w:rPr>
        <w:t>George St. United Church</w:t>
      </w:r>
      <w:r>
        <w:rPr>
          <w:rFonts w:eastAsia="Times New Roman" w:cs="Courier New"/>
          <w:sz w:val="32"/>
          <w:szCs w:val="32"/>
          <w:lang w:eastAsia="en-CA"/>
        </w:rPr>
        <w:tab/>
      </w:r>
      <w:r>
        <w:rPr>
          <w:rFonts w:eastAsia="Times New Roman" w:cs="Courier New"/>
          <w:sz w:val="32"/>
          <w:szCs w:val="32"/>
          <w:lang w:eastAsia="en-CA"/>
        </w:rPr>
        <w:tab/>
      </w:r>
      <w:r>
        <w:rPr>
          <w:rFonts w:eastAsia="Times New Roman" w:cs="Courier New"/>
          <w:sz w:val="32"/>
          <w:szCs w:val="32"/>
          <w:lang w:eastAsia="en-CA"/>
        </w:rPr>
        <w:tab/>
      </w:r>
      <w:r w:rsidRPr="00E649CE">
        <w:rPr>
          <w:rFonts w:eastAsia="Times New Roman" w:cs="Courier New"/>
          <w:sz w:val="32"/>
          <w:szCs w:val="32"/>
          <w:u w:val="single"/>
          <w:lang w:eastAsia="en-CA"/>
        </w:rPr>
        <w:t>$   8,000.00</w:t>
      </w:r>
    </w:p>
    <w:p w:rsidR="00985E95" w:rsidRPr="00E649CE" w:rsidRDefault="00E649CE" w:rsidP="0098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2"/>
          <w:szCs w:val="32"/>
          <w:lang w:eastAsia="en-CA"/>
        </w:rPr>
      </w:pPr>
      <w:r>
        <w:rPr>
          <w:rFonts w:eastAsia="Times New Roman" w:cs="Courier New"/>
          <w:sz w:val="32"/>
          <w:szCs w:val="32"/>
          <w:lang w:eastAsia="en-CA"/>
        </w:rPr>
        <w:tab/>
      </w:r>
      <w:r>
        <w:rPr>
          <w:rFonts w:eastAsia="Times New Roman" w:cs="Courier New"/>
          <w:sz w:val="32"/>
          <w:szCs w:val="32"/>
          <w:lang w:eastAsia="en-CA"/>
        </w:rPr>
        <w:tab/>
      </w:r>
      <w:r>
        <w:rPr>
          <w:rFonts w:eastAsia="Times New Roman" w:cs="Courier New"/>
          <w:sz w:val="32"/>
          <w:szCs w:val="32"/>
          <w:lang w:eastAsia="en-CA"/>
        </w:rPr>
        <w:tab/>
      </w:r>
      <w:r w:rsidRPr="00E649CE">
        <w:rPr>
          <w:rFonts w:eastAsia="Times New Roman" w:cs="Courier New"/>
          <w:b/>
          <w:sz w:val="32"/>
          <w:szCs w:val="32"/>
          <w:lang w:eastAsia="en-CA"/>
        </w:rPr>
        <w:t>Total</w:t>
      </w:r>
      <w:r w:rsidRPr="00E649CE">
        <w:rPr>
          <w:rFonts w:eastAsia="Times New Roman" w:cs="Courier New"/>
          <w:b/>
          <w:sz w:val="32"/>
          <w:szCs w:val="32"/>
          <w:lang w:eastAsia="en-CA"/>
        </w:rPr>
        <w:tab/>
      </w:r>
      <w:r w:rsidRPr="00E649CE">
        <w:rPr>
          <w:rFonts w:eastAsia="Times New Roman" w:cs="Courier New"/>
          <w:b/>
          <w:sz w:val="32"/>
          <w:szCs w:val="32"/>
          <w:lang w:eastAsia="en-CA"/>
        </w:rPr>
        <w:tab/>
      </w:r>
      <w:r w:rsidRPr="00E649CE">
        <w:rPr>
          <w:rFonts w:eastAsia="Times New Roman" w:cs="Courier New"/>
          <w:b/>
          <w:sz w:val="32"/>
          <w:szCs w:val="32"/>
          <w:lang w:eastAsia="en-CA"/>
        </w:rPr>
        <w:tab/>
        <w:t>$</w:t>
      </w:r>
      <w:r>
        <w:rPr>
          <w:rFonts w:eastAsia="Times New Roman" w:cs="Courier New"/>
          <w:b/>
          <w:sz w:val="32"/>
          <w:szCs w:val="32"/>
          <w:lang w:eastAsia="en-CA"/>
        </w:rPr>
        <w:t xml:space="preserve"> </w:t>
      </w:r>
      <w:r w:rsidRPr="00E649CE">
        <w:rPr>
          <w:rFonts w:eastAsia="Times New Roman" w:cs="Courier New"/>
          <w:b/>
          <w:sz w:val="32"/>
          <w:szCs w:val="32"/>
          <w:lang w:eastAsia="en-CA"/>
        </w:rPr>
        <w:t>23,000.00</w:t>
      </w:r>
      <w:r w:rsidR="00985E95" w:rsidRPr="00E649CE">
        <w:rPr>
          <w:rFonts w:eastAsia="Times New Roman" w:cs="Courier New"/>
          <w:b/>
          <w:sz w:val="32"/>
          <w:szCs w:val="32"/>
          <w:lang w:eastAsia="en-CA"/>
        </w:rPr>
        <w:t xml:space="preserve"> </w:t>
      </w:r>
    </w:p>
    <w:sectPr w:rsidR="00985E95" w:rsidRPr="00E649C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9A" w:rsidRDefault="00D2179A" w:rsidP="001837A6">
      <w:pPr>
        <w:spacing w:after="0" w:line="240" w:lineRule="auto"/>
      </w:pPr>
      <w:r>
        <w:separator/>
      </w:r>
    </w:p>
  </w:endnote>
  <w:endnote w:type="continuationSeparator" w:id="0">
    <w:p w:rsidR="00D2179A" w:rsidRDefault="00D2179A" w:rsidP="0018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2668"/>
      <w:docPartObj>
        <w:docPartGallery w:val="Page Numbers (Bottom of Page)"/>
        <w:docPartUnique/>
      </w:docPartObj>
    </w:sdtPr>
    <w:sdtEndPr>
      <w:rPr>
        <w:b/>
        <w:noProof/>
      </w:rPr>
    </w:sdtEndPr>
    <w:sdtContent>
      <w:p w:rsidR="001837A6" w:rsidRPr="001837A6" w:rsidRDefault="001837A6">
        <w:pPr>
          <w:pStyle w:val="Footer"/>
          <w:jc w:val="center"/>
          <w:rPr>
            <w:b/>
          </w:rPr>
        </w:pPr>
        <w:r w:rsidRPr="001837A6">
          <w:rPr>
            <w:b/>
          </w:rPr>
          <w:fldChar w:fldCharType="begin"/>
        </w:r>
        <w:r w:rsidRPr="001837A6">
          <w:rPr>
            <w:b/>
          </w:rPr>
          <w:instrText xml:space="preserve"> PAGE   \* MERGEFORMAT </w:instrText>
        </w:r>
        <w:r w:rsidRPr="001837A6">
          <w:rPr>
            <w:b/>
          </w:rPr>
          <w:fldChar w:fldCharType="separate"/>
        </w:r>
        <w:r w:rsidR="00C639F1">
          <w:rPr>
            <w:b/>
            <w:noProof/>
          </w:rPr>
          <w:t>2</w:t>
        </w:r>
        <w:r w:rsidRPr="001837A6">
          <w:rPr>
            <w:b/>
            <w:noProof/>
          </w:rPr>
          <w:fldChar w:fldCharType="end"/>
        </w:r>
      </w:p>
    </w:sdtContent>
  </w:sdt>
  <w:p w:rsidR="001837A6" w:rsidRDefault="00183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9A" w:rsidRDefault="00D2179A" w:rsidP="001837A6">
      <w:pPr>
        <w:spacing w:after="0" w:line="240" w:lineRule="auto"/>
      </w:pPr>
      <w:r>
        <w:separator/>
      </w:r>
    </w:p>
  </w:footnote>
  <w:footnote w:type="continuationSeparator" w:id="0">
    <w:p w:rsidR="00D2179A" w:rsidRDefault="00D2179A" w:rsidP="00183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5CA"/>
    <w:multiLevelType w:val="hybridMultilevel"/>
    <w:tmpl w:val="2D5EF974"/>
    <w:lvl w:ilvl="0" w:tplc="1009000F">
      <w:start w:val="1"/>
      <w:numFmt w:val="decimal"/>
      <w:lvlText w:val="%1."/>
      <w:lvlJc w:val="left"/>
      <w:pPr>
        <w:ind w:left="9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4D0CF9"/>
    <w:multiLevelType w:val="hybridMultilevel"/>
    <w:tmpl w:val="977CDB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FA219F"/>
    <w:multiLevelType w:val="hybridMultilevel"/>
    <w:tmpl w:val="0400C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B37D57"/>
    <w:multiLevelType w:val="hybridMultilevel"/>
    <w:tmpl w:val="46CA2D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38"/>
    <w:rsid w:val="0005105F"/>
    <w:rsid w:val="000B0474"/>
    <w:rsid w:val="00151333"/>
    <w:rsid w:val="001837A6"/>
    <w:rsid w:val="00187044"/>
    <w:rsid w:val="00260166"/>
    <w:rsid w:val="002C393C"/>
    <w:rsid w:val="003248F0"/>
    <w:rsid w:val="00390341"/>
    <w:rsid w:val="003D5842"/>
    <w:rsid w:val="003F054F"/>
    <w:rsid w:val="00487D60"/>
    <w:rsid w:val="00622569"/>
    <w:rsid w:val="006F0D8D"/>
    <w:rsid w:val="006F22BA"/>
    <w:rsid w:val="00710325"/>
    <w:rsid w:val="007E4E6D"/>
    <w:rsid w:val="00830FA4"/>
    <w:rsid w:val="00892D38"/>
    <w:rsid w:val="00893941"/>
    <w:rsid w:val="00985E95"/>
    <w:rsid w:val="009D1DAE"/>
    <w:rsid w:val="00A850BE"/>
    <w:rsid w:val="00B0508F"/>
    <w:rsid w:val="00B47076"/>
    <w:rsid w:val="00B47676"/>
    <w:rsid w:val="00B95825"/>
    <w:rsid w:val="00BA00E1"/>
    <w:rsid w:val="00C639F1"/>
    <w:rsid w:val="00C76592"/>
    <w:rsid w:val="00CA66B1"/>
    <w:rsid w:val="00D2179A"/>
    <w:rsid w:val="00D71957"/>
    <w:rsid w:val="00E20332"/>
    <w:rsid w:val="00E57F6C"/>
    <w:rsid w:val="00E6098D"/>
    <w:rsid w:val="00E649CE"/>
    <w:rsid w:val="00E80D82"/>
    <w:rsid w:val="00EB6F41"/>
    <w:rsid w:val="00EF20AF"/>
    <w:rsid w:val="00F46CA1"/>
    <w:rsid w:val="00F93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85AF0-CB09-452E-B80D-9C4DD081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D38"/>
    <w:pPr>
      <w:spacing w:after="0" w:line="240" w:lineRule="auto"/>
    </w:pPr>
  </w:style>
  <w:style w:type="paragraph" w:styleId="BalloonText">
    <w:name w:val="Balloon Text"/>
    <w:basedOn w:val="Normal"/>
    <w:link w:val="BalloonTextChar"/>
    <w:uiPriority w:val="99"/>
    <w:semiHidden/>
    <w:unhideWhenUsed/>
    <w:rsid w:val="00892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38"/>
    <w:rPr>
      <w:rFonts w:ascii="Tahoma" w:hAnsi="Tahoma" w:cs="Tahoma"/>
      <w:sz w:val="16"/>
      <w:szCs w:val="16"/>
    </w:rPr>
  </w:style>
  <w:style w:type="paragraph" w:styleId="ListParagraph">
    <w:name w:val="List Paragraph"/>
    <w:basedOn w:val="Normal"/>
    <w:uiPriority w:val="34"/>
    <w:qFormat/>
    <w:rsid w:val="00260166"/>
    <w:pPr>
      <w:ind w:left="720"/>
      <w:contextualSpacing/>
    </w:pPr>
  </w:style>
  <w:style w:type="paragraph" w:styleId="Header">
    <w:name w:val="header"/>
    <w:basedOn w:val="Normal"/>
    <w:link w:val="HeaderChar"/>
    <w:uiPriority w:val="99"/>
    <w:unhideWhenUsed/>
    <w:rsid w:val="0018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7A6"/>
  </w:style>
  <w:style w:type="paragraph" w:styleId="Footer">
    <w:name w:val="footer"/>
    <w:basedOn w:val="Normal"/>
    <w:link w:val="FooterChar"/>
    <w:uiPriority w:val="99"/>
    <w:unhideWhenUsed/>
    <w:rsid w:val="0018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285E8-1AC5-40B1-8C44-EB9AF4A6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 Neil</dc:creator>
  <cp:lastModifiedBy>gchurch</cp:lastModifiedBy>
  <cp:revision>6</cp:revision>
  <cp:lastPrinted>2015-12-31T14:25:00Z</cp:lastPrinted>
  <dcterms:created xsi:type="dcterms:W3CDTF">2015-11-05T13:45:00Z</dcterms:created>
  <dcterms:modified xsi:type="dcterms:W3CDTF">2016-05-27T12:53:00Z</dcterms:modified>
</cp:coreProperties>
</file>