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370D" w14:textId="77777777" w:rsidR="003545BF" w:rsidRDefault="00356A6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Jimmy Pratt Memorial Outreach Centre</w:t>
      </w:r>
    </w:p>
    <w:p w14:paraId="2A08B069" w14:textId="77777777" w:rsidR="003545BF" w:rsidRDefault="00356A62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Monthly Board Meeting May 18, 2021 7-9 PM. Draft May 27</w:t>
      </w:r>
    </w:p>
    <w:p w14:paraId="2A6478F3" w14:textId="77777777" w:rsidR="003545BF" w:rsidRDefault="003545BF">
      <w:pPr>
        <w:pStyle w:val="Body"/>
        <w:rPr>
          <w:sz w:val="24"/>
          <w:szCs w:val="24"/>
        </w:rPr>
      </w:pPr>
    </w:p>
    <w:p w14:paraId="6B80BCB8" w14:textId="77777777" w:rsidR="003545BF" w:rsidRDefault="003545BF">
      <w:pPr>
        <w:pStyle w:val="Body"/>
        <w:rPr>
          <w:sz w:val="24"/>
          <w:szCs w:val="24"/>
        </w:rPr>
      </w:pPr>
    </w:p>
    <w:p w14:paraId="44D4D2C2" w14:textId="77777777" w:rsidR="003545BF" w:rsidRDefault="00356A62">
      <w:pPr>
        <w:pStyle w:val="Body"/>
      </w:pPr>
      <w:r>
        <w:t>The executive met May 12th 9:00-10:30</w:t>
      </w:r>
    </w:p>
    <w:p w14:paraId="33A63651" w14:textId="77777777" w:rsidR="003545BF" w:rsidRDefault="003545BF">
      <w:pPr>
        <w:pStyle w:val="Body"/>
      </w:pPr>
    </w:p>
    <w:p w14:paraId="0A7E931A" w14:textId="165210CE" w:rsidR="003545BF" w:rsidRDefault="00356A62">
      <w:pPr>
        <w:pStyle w:val="Body"/>
      </w:pPr>
      <w:r>
        <w:rPr>
          <w:b/>
          <w:bCs/>
        </w:rPr>
        <w:t>Attended</w:t>
      </w:r>
      <w:r>
        <w:t xml:space="preserve">: Anne Marche(C), Peter </w:t>
      </w:r>
      <w:proofErr w:type="gramStart"/>
      <w:r>
        <w:t>Elliott(</w:t>
      </w:r>
      <w:proofErr w:type="gramEnd"/>
      <w:r>
        <w:t>VC), Linda Andrews(</w:t>
      </w:r>
      <w:r w:rsidR="00B63105">
        <w:t>S</w:t>
      </w:r>
      <w:r>
        <w:t xml:space="preserve">), Krista Koerner by phone(Finance), Heather Mills, </w:t>
      </w:r>
      <w:r>
        <w:t>Carolyn Taylor, George Parsons (Operations Manager)</w:t>
      </w:r>
    </w:p>
    <w:p w14:paraId="34DDFF79" w14:textId="77777777" w:rsidR="003545BF" w:rsidRDefault="00356A62">
      <w:pPr>
        <w:pStyle w:val="Body"/>
      </w:pPr>
      <w:r>
        <w:rPr>
          <w:b/>
          <w:bCs/>
        </w:rPr>
        <w:t>Regrets</w:t>
      </w:r>
      <w:r>
        <w:t xml:space="preserve">: Rev. John Maich, Jane Henderson </w:t>
      </w:r>
    </w:p>
    <w:p w14:paraId="439E932F" w14:textId="77777777" w:rsidR="003545BF" w:rsidRDefault="003545BF">
      <w:pPr>
        <w:pStyle w:val="Body"/>
      </w:pPr>
    </w:p>
    <w:p w14:paraId="35813DD4" w14:textId="77777777" w:rsidR="003545BF" w:rsidRDefault="00356A62">
      <w:pPr>
        <w:pStyle w:val="Body"/>
        <w:numPr>
          <w:ilvl w:val="0"/>
          <w:numId w:val="2"/>
        </w:numPr>
      </w:pPr>
      <w:r>
        <w:t xml:space="preserve">The </w:t>
      </w:r>
      <w:r>
        <w:rPr>
          <w:b/>
          <w:bCs/>
        </w:rPr>
        <w:t>agenda</w:t>
      </w:r>
      <w:r>
        <w:t xml:space="preserve"> was approved with the addition to other business, Safe Check Fog Sanitizing Machine purchase, moved by Heather, seconded by Linda.</w:t>
      </w:r>
    </w:p>
    <w:p w14:paraId="3A2DB9FE" w14:textId="77777777" w:rsidR="003545BF" w:rsidRDefault="003545BF">
      <w:pPr>
        <w:pStyle w:val="Body"/>
      </w:pPr>
    </w:p>
    <w:p w14:paraId="07452629" w14:textId="77777777" w:rsidR="003545BF" w:rsidRDefault="00356A62">
      <w:pPr>
        <w:pStyle w:val="Body"/>
        <w:numPr>
          <w:ilvl w:val="0"/>
          <w:numId w:val="2"/>
        </w:numPr>
        <w:spacing w:line="180" w:lineRule="auto"/>
      </w:pPr>
      <w:r>
        <w:rPr>
          <w:b/>
          <w:bCs/>
          <w:color w:val="016E8F"/>
        </w:rPr>
        <w:t>Motion</w:t>
      </w:r>
      <w:r>
        <w:t xml:space="preserve"> to accept t</w:t>
      </w:r>
      <w:r>
        <w:t xml:space="preserve">he </w:t>
      </w:r>
      <w:r>
        <w:rPr>
          <w:b/>
          <w:bCs/>
        </w:rPr>
        <w:t>minutes</w:t>
      </w:r>
      <w:r>
        <w:t xml:space="preserve"> of April 13, 2021, moved by Krista, seconded by Carolyn </w:t>
      </w:r>
    </w:p>
    <w:p w14:paraId="02D5A10E" w14:textId="77777777" w:rsidR="003545BF" w:rsidRDefault="003545BF">
      <w:pPr>
        <w:pStyle w:val="Body"/>
        <w:spacing w:line="180" w:lineRule="auto"/>
      </w:pPr>
    </w:p>
    <w:p w14:paraId="5890455D" w14:textId="3AC741A8" w:rsidR="003545BF" w:rsidRDefault="00356A62">
      <w:pPr>
        <w:pStyle w:val="Body"/>
        <w:numPr>
          <w:ilvl w:val="0"/>
          <w:numId w:val="2"/>
        </w:numPr>
        <w:spacing w:before="20" w:line="300" w:lineRule="auto"/>
      </w:pPr>
      <w:r>
        <w:rPr>
          <w:b/>
          <w:bCs/>
        </w:rPr>
        <w:t>Correspondence</w:t>
      </w:r>
      <w:r>
        <w:t xml:space="preserve">: </w:t>
      </w:r>
      <w:r w:rsidR="00B63105">
        <w:t xml:space="preserve">Notification from United Way that our request for funding for seniors’ hampers and delivery costs in the amount of </w:t>
      </w:r>
      <w:r>
        <w:t xml:space="preserve">$5300 </w:t>
      </w:r>
      <w:r w:rsidR="00B63105">
        <w:t>is approved and 80% of the approved amount will be direct deposited in our bank account. The remainder will be forwarded once the project is finished and a report is submitted.</w:t>
      </w:r>
    </w:p>
    <w:p w14:paraId="31C1F23B" w14:textId="77777777" w:rsidR="003545BF" w:rsidRDefault="00356A62">
      <w:pPr>
        <w:pStyle w:val="Body"/>
        <w:numPr>
          <w:ilvl w:val="0"/>
          <w:numId w:val="3"/>
        </w:numPr>
        <w:spacing w:before="20" w:line="300" w:lineRule="auto"/>
        <w:rPr>
          <w:b/>
          <w:bCs/>
        </w:rPr>
      </w:pPr>
      <w:r>
        <w:rPr>
          <w:b/>
          <w:bCs/>
        </w:rPr>
        <w:t>Business Arising</w:t>
      </w:r>
    </w:p>
    <w:p w14:paraId="78768C0F" w14:textId="77777777" w:rsidR="003545BF" w:rsidRDefault="00356A62">
      <w:pPr>
        <w:pStyle w:val="Body"/>
        <w:numPr>
          <w:ilvl w:val="0"/>
          <w:numId w:val="5"/>
        </w:numPr>
        <w:spacing w:before="20" w:line="300" w:lineRule="auto"/>
      </w:pPr>
      <w:r>
        <w:rPr>
          <w:b/>
          <w:bCs/>
          <w:color w:val="B51A00"/>
        </w:rPr>
        <w:t>Actionable</w:t>
      </w:r>
      <w:r>
        <w:t xml:space="preserve"> Items: 1. Completed; 3.b) pending (Peter’s Growth and Expansion Group); 6.1 (George and Jane) pe</w:t>
      </w:r>
      <w:r>
        <w:t>nding. Pending items for updating next meeting.</w:t>
      </w:r>
    </w:p>
    <w:p w14:paraId="76E8185A" w14:textId="643EA92B" w:rsidR="003545BF" w:rsidRDefault="00356A62">
      <w:pPr>
        <w:pStyle w:val="Body"/>
        <w:numPr>
          <w:ilvl w:val="0"/>
          <w:numId w:val="5"/>
        </w:numPr>
        <w:spacing w:before="20" w:line="300" w:lineRule="auto"/>
      </w:pPr>
      <w:r>
        <w:t>Report from Growth and Expansion Group. (Report submitted to Linda, to be</w:t>
      </w:r>
      <w:r>
        <w:t xml:space="preserve"> distributed to members with these minutes)</w:t>
      </w:r>
    </w:p>
    <w:p w14:paraId="40FB2D1B" w14:textId="77777777" w:rsidR="003545BF" w:rsidRDefault="00356A62">
      <w:pPr>
        <w:pStyle w:val="Body"/>
        <w:spacing w:before="20" w:line="300" w:lineRule="auto"/>
      </w:pPr>
      <w:r>
        <w:rPr>
          <w:b/>
          <w:bCs/>
          <w:color w:val="016E8F"/>
        </w:rPr>
        <w:t>Motion</w:t>
      </w:r>
      <w:r>
        <w:t xml:space="preserve"> to accept Peter’s report and partner with Seniors Connections on getting food to </w:t>
      </w:r>
      <w:r>
        <w:t xml:space="preserve">identified seniors. Moved by Linda, seconded by Carolyn. </w:t>
      </w:r>
    </w:p>
    <w:p w14:paraId="7EFE3ABF" w14:textId="403CC56A" w:rsidR="003545BF" w:rsidRDefault="00356A62">
      <w:pPr>
        <w:pStyle w:val="Body"/>
        <w:spacing w:before="20" w:line="300" w:lineRule="auto"/>
      </w:pPr>
      <w:r>
        <w:t xml:space="preserve">JPOC will purchase the food </w:t>
      </w:r>
      <w:r>
        <w:t xml:space="preserve">to Seniors </w:t>
      </w:r>
      <w:r w:rsidR="00B63105">
        <w:t>Connections, and they will handle the</w:t>
      </w:r>
      <w:r>
        <w:t xml:space="preserve"> food delivery </w:t>
      </w:r>
      <w:r w:rsidR="00B63105">
        <w:t>as they already have an agreement with Bridges to Hope.</w:t>
      </w:r>
      <w:r>
        <w:t xml:space="preserve"> </w:t>
      </w:r>
    </w:p>
    <w:p w14:paraId="7A20BEB3" w14:textId="77777777" w:rsidR="003545BF" w:rsidRDefault="00356A62">
      <w:pPr>
        <w:pStyle w:val="Body"/>
        <w:spacing w:before="20" w:line="300" w:lineRule="auto"/>
      </w:pPr>
      <w:r>
        <w:t xml:space="preserve">c) Bank Credit Card. Anne reported that we now have it in </w:t>
      </w:r>
      <w:r>
        <w:t>the office for use as needed.</w:t>
      </w:r>
    </w:p>
    <w:p w14:paraId="5540C90B" w14:textId="77777777" w:rsidR="003545BF" w:rsidRDefault="003545BF">
      <w:pPr>
        <w:pStyle w:val="Body"/>
        <w:spacing w:before="20" w:line="300" w:lineRule="auto"/>
      </w:pPr>
    </w:p>
    <w:p w14:paraId="316D9A1E" w14:textId="77777777" w:rsidR="003545BF" w:rsidRDefault="00356A62">
      <w:pPr>
        <w:pStyle w:val="Body"/>
        <w:spacing w:before="20" w:line="300" w:lineRule="auto"/>
      </w:pPr>
      <w:r>
        <w:t>5.</w:t>
      </w:r>
      <w:r>
        <w:rPr>
          <w:b/>
          <w:bCs/>
        </w:rPr>
        <w:t>Financials April 2021</w:t>
      </w:r>
      <w:r>
        <w:t>: George distributed the balance and income statements before the meeting and printed copies were available at the meeting.</w:t>
      </w:r>
    </w:p>
    <w:p w14:paraId="54BE32AF" w14:textId="5241BB7B" w:rsidR="003545BF" w:rsidRDefault="00356A62">
      <w:pPr>
        <w:pStyle w:val="Body"/>
        <w:spacing w:before="20" w:line="300" w:lineRule="auto"/>
      </w:pPr>
      <w:r>
        <w:t>Comments included</w:t>
      </w:r>
      <w:r w:rsidR="00B63105">
        <w:t>:</w:t>
      </w:r>
    </w:p>
    <w:p w14:paraId="1FAB4FD9" w14:textId="42D96B12" w:rsidR="003545BF" w:rsidRDefault="00356A62">
      <w:pPr>
        <w:pStyle w:val="Body"/>
        <w:spacing w:before="20" w:line="300" w:lineRule="auto"/>
      </w:pPr>
      <w:r>
        <w:t>-the bank</w:t>
      </w:r>
      <w:r w:rsidR="00B63105">
        <w:t xml:space="preserve"> </w:t>
      </w:r>
      <w:r>
        <w:t xml:space="preserve">balance is healthy </w:t>
      </w:r>
    </w:p>
    <w:p w14:paraId="0A22FD5E" w14:textId="77777777" w:rsidR="003545BF" w:rsidRDefault="00356A62">
      <w:pPr>
        <w:pStyle w:val="Body"/>
        <w:spacing w:before="20" w:line="300" w:lineRule="auto"/>
      </w:pPr>
      <w:r>
        <w:t xml:space="preserve">-for the first time in many </w:t>
      </w:r>
      <w:r>
        <w:t>years our application for summer students was declined</w:t>
      </w:r>
    </w:p>
    <w:p w14:paraId="7B5EC833" w14:textId="0BB28D22" w:rsidR="003545BF" w:rsidRDefault="00356A62">
      <w:pPr>
        <w:pStyle w:val="Body"/>
        <w:spacing w:before="20" w:line="300" w:lineRule="auto"/>
      </w:pPr>
      <w:r>
        <w:t xml:space="preserve">-the request for </w:t>
      </w:r>
      <w:r w:rsidR="00B63105">
        <w:t xml:space="preserve">an </w:t>
      </w:r>
      <w:r>
        <w:t xml:space="preserve">extension to the </w:t>
      </w:r>
      <w:r w:rsidR="00B63105">
        <w:t xml:space="preserve">Healthy Aging funds for </w:t>
      </w:r>
      <w:r>
        <w:t xml:space="preserve">Seniors </w:t>
      </w:r>
      <w:r w:rsidR="00B63105">
        <w:t xml:space="preserve">has </w:t>
      </w:r>
      <w:r>
        <w:t>been extended</w:t>
      </w:r>
      <w:r>
        <w:t xml:space="preserve"> until December 22</w:t>
      </w:r>
      <w:r w:rsidRPr="00356A62">
        <w:rPr>
          <w:vertAlign w:val="superscript"/>
        </w:rPr>
        <w:t>nd</w:t>
      </w:r>
      <w:r>
        <w:t>, 2021.</w:t>
      </w:r>
    </w:p>
    <w:p w14:paraId="7E33508C" w14:textId="77777777" w:rsidR="003545BF" w:rsidRDefault="00356A62">
      <w:pPr>
        <w:pStyle w:val="Body"/>
        <w:spacing w:before="20" w:line="300" w:lineRule="auto"/>
      </w:pPr>
      <w:r>
        <w:t>-some purchases for the OWLS program will initially be placed on the credit card</w:t>
      </w:r>
    </w:p>
    <w:p w14:paraId="11A60D2A" w14:textId="77777777" w:rsidR="003545BF" w:rsidRDefault="00356A62">
      <w:pPr>
        <w:pStyle w:val="Body"/>
        <w:spacing w:before="20" w:line="300" w:lineRule="auto"/>
      </w:pPr>
      <w:r>
        <w:t>-the executive discussed giving a monthly honorarium of $100 (supermarket gift card) to Tommy, a longtime volunteer helper to our operations who works many, many hours and the board supports this.</w:t>
      </w:r>
    </w:p>
    <w:p w14:paraId="2A53B2F1" w14:textId="77777777" w:rsidR="003545BF" w:rsidRDefault="00356A62">
      <w:pPr>
        <w:pStyle w:val="Body"/>
        <w:spacing w:before="20" w:line="300" w:lineRule="auto"/>
      </w:pPr>
      <w:r>
        <w:rPr>
          <w:b/>
          <w:bCs/>
          <w:color w:val="016E8F"/>
        </w:rPr>
        <w:t>Motion</w:t>
      </w:r>
      <w:r>
        <w:t xml:space="preserve"> to accept the financial reports, moved by Peter, se</w:t>
      </w:r>
      <w:r>
        <w:t>conded by Krista.</w:t>
      </w:r>
    </w:p>
    <w:p w14:paraId="6804813E" w14:textId="77777777" w:rsidR="003545BF" w:rsidRDefault="003545BF">
      <w:pPr>
        <w:pStyle w:val="Body"/>
        <w:spacing w:before="20" w:line="300" w:lineRule="auto"/>
      </w:pPr>
    </w:p>
    <w:p w14:paraId="0FDF227C" w14:textId="77777777" w:rsidR="003545BF" w:rsidRDefault="00356A62">
      <w:pPr>
        <w:pStyle w:val="Body"/>
      </w:pPr>
      <w:r>
        <w:lastRenderedPageBreak/>
        <w:t xml:space="preserve">6. </w:t>
      </w:r>
      <w:r>
        <w:rPr>
          <w:b/>
          <w:bCs/>
        </w:rPr>
        <w:t>New Business</w:t>
      </w:r>
      <w:r>
        <w:t xml:space="preserve"> </w:t>
      </w:r>
    </w:p>
    <w:p w14:paraId="7E3AA54B" w14:textId="77777777" w:rsidR="003545BF" w:rsidRDefault="00356A62">
      <w:pPr>
        <w:pStyle w:val="Body"/>
        <w:numPr>
          <w:ilvl w:val="0"/>
          <w:numId w:val="6"/>
        </w:numPr>
      </w:pPr>
      <w:r>
        <w:t>OWLS Update: Maureen Hammond started work today and will work from an office downstairs in the Centre.</w:t>
      </w:r>
    </w:p>
    <w:p w14:paraId="2AE41B91" w14:textId="00FDDCFC" w:rsidR="003545BF" w:rsidRDefault="00356A62">
      <w:pPr>
        <w:pStyle w:val="Body"/>
        <w:numPr>
          <w:ilvl w:val="0"/>
          <w:numId w:val="5"/>
        </w:numPr>
      </w:pPr>
      <w:r>
        <w:t>Harm Reduction with Naloxone: Renewed support for offering this onsite.</w:t>
      </w:r>
    </w:p>
    <w:p w14:paraId="26136439" w14:textId="77777777" w:rsidR="00356A62" w:rsidRDefault="00356A62" w:rsidP="00356A62">
      <w:pPr>
        <w:pStyle w:val="Body"/>
        <w:ind w:left="360"/>
      </w:pPr>
    </w:p>
    <w:p w14:paraId="0C02641E" w14:textId="50F8ACC8" w:rsidR="003545BF" w:rsidRDefault="00356A62">
      <w:pPr>
        <w:pStyle w:val="Body"/>
      </w:pPr>
      <w:r>
        <w:rPr>
          <w:b/>
          <w:bCs/>
          <w:color w:val="B51A00"/>
        </w:rPr>
        <w:t>Action</w:t>
      </w:r>
      <w:r>
        <w:t>: George will set up training time with</w:t>
      </w:r>
      <w:r>
        <w:t xml:space="preserve"> Jane and invite volunteers to attend.</w:t>
      </w:r>
    </w:p>
    <w:p w14:paraId="6F096456" w14:textId="77777777" w:rsidR="00356A62" w:rsidRDefault="00356A62">
      <w:pPr>
        <w:pStyle w:val="Body"/>
      </w:pPr>
    </w:p>
    <w:p w14:paraId="481438F2" w14:textId="4AD973A8" w:rsidR="00356A62" w:rsidRDefault="00356A62" w:rsidP="00356A62">
      <w:pPr>
        <w:pStyle w:val="Body"/>
        <w:numPr>
          <w:ilvl w:val="0"/>
          <w:numId w:val="5"/>
        </w:numPr>
      </w:pPr>
      <w:r>
        <w:t xml:space="preserve">Policy/Guidelines Review: The document needs an update and Linda (past Working Group chair) and Anne have been working on the document with George. </w:t>
      </w:r>
    </w:p>
    <w:p w14:paraId="52C78F97" w14:textId="565B1A26" w:rsidR="003545BF" w:rsidRDefault="00356A62" w:rsidP="00356A62">
      <w:pPr>
        <w:pStyle w:val="Body"/>
        <w:numPr>
          <w:ilvl w:val="0"/>
          <w:numId w:val="5"/>
        </w:numPr>
      </w:pPr>
      <w:r>
        <w:t>The Covid-19 guidelines will be developed by the Life After Covid</w:t>
      </w:r>
      <w:r>
        <w:t xml:space="preserve"> Working</w:t>
      </w:r>
      <w:r>
        <w:t xml:space="preserve"> Group and added as an appendix. Krista has offered to assist with the review. The timeline for presentation for board approval is September.</w:t>
      </w:r>
    </w:p>
    <w:p w14:paraId="0006F4A8" w14:textId="77777777" w:rsidR="00356A62" w:rsidRDefault="00356A62" w:rsidP="00356A62">
      <w:pPr>
        <w:pStyle w:val="Body"/>
        <w:ind w:left="360"/>
      </w:pPr>
    </w:p>
    <w:p w14:paraId="4CDC72A4" w14:textId="77777777" w:rsidR="003545BF" w:rsidRDefault="00356A62">
      <w:pPr>
        <w:pStyle w:val="Body"/>
      </w:pPr>
      <w:r>
        <w:rPr>
          <w:b/>
          <w:bCs/>
          <w:color w:val="016E8F"/>
        </w:rPr>
        <w:t>Action</w:t>
      </w:r>
      <w:r>
        <w:t>: Linda and Anne will forward their comments to Krista within the next 1-2 weeks.</w:t>
      </w:r>
    </w:p>
    <w:p w14:paraId="4026CECD" w14:textId="37244930" w:rsidR="003545BF" w:rsidRDefault="00356A62">
      <w:pPr>
        <w:pStyle w:val="Body"/>
      </w:pPr>
      <w:r>
        <w:t>d) New Team Update: The ne</w:t>
      </w:r>
      <w:r>
        <w:t>w team has completed orientation and are ready to begin solo on Monday. They are Greg, Karl, Nigel,</w:t>
      </w:r>
      <w:r>
        <w:t xml:space="preserve"> and Holly. </w:t>
      </w:r>
    </w:p>
    <w:p w14:paraId="2BD8646B" w14:textId="77777777" w:rsidR="003545BF" w:rsidRDefault="00356A62">
      <w:pPr>
        <w:pStyle w:val="Body"/>
      </w:pPr>
      <w:r>
        <w:t>f) Operational Assistance: (Peter left during this discussion) Since the pandemic began Peter has been volunteering his time helping with the ext</w:t>
      </w:r>
      <w:r>
        <w:t>ra demands of running the operations, averaging 5-7 hours over and above his work as a Friday program team leader. It is agreed that this is too demanding for Peter to continue without offering compensation.</w:t>
      </w:r>
    </w:p>
    <w:p w14:paraId="73BD8F7E" w14:textId="77777777" w:rsidR="00356A62" w:rsidRDefault="00356A62">
      <w:pPr>
        <w:pStyle w:val="Body"/>
        <w:rPr>
          <w:b/>
          <w:bCs/>
          <w:color w:val="016E8F"/>
        </w:rPr>
      </w:pPr>
    </w:p>
    <w:p w14:paraId="27911D76" w14:textId="061877EE" w:rsidR="003545BF" w:rsidRDefault="00356A62">
      <w:pPr>
        <w:pStyle w:val="Body"/>
      </w:pPr>
      <w:r>
        <w:rPr>
          <w:b/>
          <w:bCs/>
          <w:color w:val="016E8F"/>
        </w:rPr>
        <w:t>Motion</w:t>
      </w:r>
      <w:r>
        <w:t>: Under the coordination and guidance of t</w:t>
      </w:r>
      <w:r>
        <w:t>he Operations Manager, Peter will be paid to work on a casual basis for 5 hours/week at $20/hour. The work will continue if he is required and if he is available during the pandemic. The source of the money is from our emergency COVID-19 money funding. Mov</w:t>
      </w:r>
      <w:r>
        <w:t>ed by Krista, seconded by Carolyn.</w:t>
      </w:r>
    </w:p>
    <w:p w14:paraId="05240160" w14:textId="77777777" w:rsidR="003545BF" w:rsidRDefault="003545BF">
      <w:pPr>
        <w:pStyle w:val="Body"/>
      </w:pPr>
    </w:p>
    <w:p w14:paraId="51557A9E" w14:textId="669D3EBD" w:rsidR="003545BF" w:rsidRDefault="00356A62">
      <w:pPr>
        <w:pStyle w:val="Body"/>
      </w:pPr>
      <w:r>
        <w:t xml:space="preserve">7. </w:t>
      </w:r>
      <w:r>
        <w:rPr>
          <w:b/>
          <w:bCs/>
        </w:rPr>
        <w:t>Adult Day Care Update</w:t>
      </w:r>
      <w:r>
        <w:t>: Metro CBDC is preparing a full 3-year</w:t>
      </w:r>
      <w:r>
        <w:t xml:space="preserve"> business plan, to be completed in 6 weeks, with Tom Cooper as consultant. We are partnering with the church on the plan and will contribute $500 towards the</w:t>
      </w:r>
      <w:r>
        <w:t xml:space="preserve"> cost.</w:t>
      </w:r>
    </w:p>
    <w:p w14:paraId="397CBA25" w14:textId="77777777" w:rsidR="00356A62" w:rsidRDefault="00356A62">
      <w:pPr>
        <w:pStyle w:val="Body"/>
      </w:pPr>
    </w:p>
    <w:p w14:paraId="574DE8D2" w14:textId="77777777" w:rsidR="003545BF" w:rsidRDefault="00356A62">
      <w:pPr>
        <w:pStyle w:val="Body"/>
      </w:pPr>
      <w:r>
        <w:rPr>
          <w:b/>
          <w:bCs/>
          <w:color w:val="791A3D"/>
        </w:rPr>
        <w:t>Action</w:t>
      </w:r>
      <w:r>
        <w:t>: George will continue to keep our board members informed on the proposal.</w:t>
      </w:r>
    </w:p>
    <w:p w14:paraId="62E9AFEE" w14:textId="77777777" w:rsidR="003545BF" w:rsidRDefault="003545BF">
      <w:pPr>
        <w:pStyle w:val="Body"/>
      </w:pPr>
    </w:p>
    <w:p w14:paraId="3A0F3007" w14:textId="77777777" w:rsidR="003545BF" w:rsidRDefault="00356A62">
      <w:pPr>
        <w:pStyle w:val="Body"/>
      </w:pPr>
      <w:r>
        <w:t xml:space="preserve">8. </w:t>
      </w:r>
      <w:r>
        <w:rPr>
          <w:b/>
          <w:bCs/>
        </w:rPr>
        <w:t>United Way</w:t>
      </w:r>
      <w:r>
        <w:t>- hampers and delivery (see 1. b)</w:t>
      </w:r>
    </w:p>
    <w:p w14:paraId="73B24BF7" w14:textId="77777777" w:rsidR="003545BF" w:rsidRDefault="003545BF">
      <w:pPr>
        <w:pStyle w:val="Body"/>
      </w:pPr>
    </w:p>
    <w:p w14:paraId="1A193141" w14:textId="77777777" w:rsidR="003545BF" w:rsidRDefault="00356A62">
      <w:pPr>
        <w:pStyle w:val="Body"/>
      </w:pPr>
      <w:r>
        <w:t>9.</w:t>
      </w:r>
      <w:r>
        <w:rPr>
          <w:b/>
          <w:bCs/>
        </w:rPr>
        <w:t xml:space="preserve"> Other Business</w:t>
      </w:r>
      <w:r>
        <w:t>: George recommends the purchase of a “Safe Check Fog Machine</w:t>
      </w:r>
      <w:proofErr w:type="gramStart"/>
      <w:r>
        <w:t>” ,</w:t>
      </w:r>
      <w:proofErr w:type="gramEnd"/>
      <w:r>
        <w:t xml:space="preserve"> (~$300) as needed equipment for </w:t>
      </w:r>
      <w:r>
        <w:t>sanitation in preparation for reopening, hopefully in the fall. Reg is familiar with how it works and can assist in training designated volunteers.</w:t>
      </w:r>
    </w:p>
    <w:p w14:paraId="53833B17" w14:textId="77777777" w:rsidR="003545BF" w:rsidRDefault="00356A62">
      <w:pPr>
        <w:pStyle w:val="Body"/>
      </w:pPr>
      <w:r>
        <w:rPr>
          <w:b/>
          <w:bCs/>
          <w:color w:val="016E8F"/>
        </w:rPr>
        <w:t>Motion</w:t>
      </w:r>
      <w:r>
        <w:t>: To purchase the safe fog sanitation machine, moved by Peter, seconded by Heather.</w:t>
      </w:r>
    </w:p>
    <w:p w14:paraId="6C7ECF33" w14:textId="77777777" w:rsidR="003545BF" w:rsidRDefault="003545BF">
      <w:pPr>
        <w:pStyle w:val="Body"/>
      </w:pPr>
    </w:p>
    <w:p w14:paraId="57DFBC4E" w14:textId="77777777" w:rsidR="003545BF" w:rsidRDefault="00356A62">
      <w:pPr>
        <w:pStyle w:val="Body"/>
      </w:pPr>
      <w:r>
        <w:t xml:space="preserve">10. </w:t>
      </w:r>
      <w:r>
        <w:rPr>
          <w:b/>
          <w:bCs/>
        </w:rPr>
        <w:t>Next</w:t>
      </w:r>
      <w:r>
        <w:t xml:space="preserve"> </w:t>
      </w:r>
      <w:r>
        <w:rPr>
          <w:b/>
          <w:bCs/>
        </w:rPr>
        <w:t>Meeting</w:t>
      </w:r>
      <w:r>
        <w:t>:</w:t>
      </w:r>
      <w:r>
        <w:t xml:space="preserve"> planned for June 15 but later changed to June 8th, the second Tuesday of the month to avoid regularly having our meetings at the same time as the church.</w:t>
      </w:r>
    </w:p>
    <w:sectPr w:rsidR="003545B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30BD" w14:textId="77777777" w:rsidR="00000000" w:rsidRDefault="00356A62">
      <w:r>
        <w:separator/>
      </w:r>
    </w:p>
  </w:endnote>
  <w:endnote w:type="continuationSeparator" w:id="0">
    <w:p w14:paraId="1E0B1B0C" w14:textId="77777777" w:rsidR="00000000" w:rsidRDefault="0035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C944" w14:textId="77777777" w:rsidR="003545BF" w:rsidRDefault="003545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E204" w14:textId="77777777" w:rsidR="00000000" w:rsidRDefault="00356A62">
      <w:r>
        <w:separator/>
      </w:r>
    </w:p>
  </w:footnote>
  <w:footnote w:type="continuationSeparator" w:id="0">
    <w:p w14:paraId="386349EE" w14:textId="77777777" w:rsidR="00000000" w:rsidRDefault="0035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42C9" w14:textId="77777777" w:rsidR="003545BF" w:rsidRDefault="003545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E9B"/>
    <w:multiLevelType w:val="hybridMultilevel"/>
    <w:tmpl w:val="04466268"/>
    <w:numStyleLink w:val="Lettered"/>
  </w:abstractNum>
  <w:abstractNum w:abstractNumId="1" w15:restartNumberingAfterBreak="0">
    <w:nsid w:val="3C357057"/>
    <w:multiLevelType w:val="hybridMultilevel"/>
    <w:tmpl w:val="04466268"/>
    <w:styleLink w:val="Lettered"/>
    <w:lvl w:ilvl="0" w:tplc="8490FD7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B4B02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63A3A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C6C7A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14A88E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82B0CC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6C8514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CAD224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D2292A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2627DA"/>
    <w:multiLevelType w:val="hybridMultilevel"/>
    <w:tmpl w:val="0CEE723E"/>
    <w:styleLink w:val="Numbered"/>
    <w:lvl w:ilvl="0" w:tplc="1E5023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8E7E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D3C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6C8D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84A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A970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8BC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C47B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E0872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3561776"/>
    <w:multiLevelType w:val="hybridMultilevel"/>
    <w:tmpl w:val="0CEE723E"/>
    <w:numStyleLink w:val="Numbered"/>
  </w:abstractNum>
  <w:num w:numId="1">
    <w:abstractNumId w:val="2"/>
  </w:num>
  <w:num w:numId="2">
    <w:abstractNumId w:val="3"/>
  </w:num>
  <w:num w:numId="3">
    <w:abstractNumId w:val="3"/>
    <w:lvlOverride w:ilvl="0">
      <w:lvl w:ilvl="0" w:tplc="1F78A5E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E2D34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346EC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6ADA1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BCB7A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D0254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CE15BE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609EB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60561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BF"/>
    <w:rsid w:val="003545BF"/>
    <w:rsid w:val="00356A62"/>
    <w:rsid w:val="00B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E481"/>
  <w15:docId w15:val="{A2A816B5-08B1-4A2B-A00E-7E0D68CE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George Parsons</cp:lastModifiedBy>
  <cp:revision>2</cp:revision>
  <dcterms:created xsi:type="dcterms:W3CDTF">2021-05-28T10:58:00Z</dcterms:created>
  <dcterms:modified xsi:type="dcterms:W3CDTF">2021-05-28T10:58:00Z</dcterms:modified>
</cp:coreProperties>
</file>